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81" w:rsidRPr="00B03781" w:rsidRDefault="00B03781" w:rsidP="00B03781">
      <w:pPr>
        <w:spacing w:after="0" w:line="240" w:lineRule="auto"/>
        <w:jc w:val="center"/>
        <w:rPr>
          <w:sz w:val="20"/>
          <w:szCs w:val="20"/>
        </w:rPr>
      </w:pPr>
      <w:r w:rsidRPr="00B03781">
        <w:rPr>
          <w:sz w:val="20"/>
          <w:szCs w:val="20"/>
        </w:rPr>
        <w:t>North Canton City School District</w:t>
      </w:r>
    </w:p>
    <w:p w:rsidR="00B03781" w:rsidRPr="00B03781" w:rsidRDefault="00B03781" w:rsidP="00B03781">
      <w:pPr>
        <w:spacing w:after="0" w:line="240" w:lineRule="auto"/>
        <w:jc w:val="center"/>
        <w:rPr>
          <w:sz w:val="20"/>
          <w:szCs w:val="20"/>
        </w:rPr>
      </w:pPr>
      <w:r w:rsidRPr="00B03781">
        <w:rPr>
          <w:sz w:val="20"/>
          <w:szCs w:val="20"/>
        </w:rPr>
        <w:t>Announcement of Vacancy</w:t>
      </w:r>
    </w:p>
    <w:p w:rsidR="00B03781" w:rsidRDefault="00B03781" w:rsidP="00B03781">
      <w:pPr>
        <w:spacing w:after="0" w:line="240" w:lineRule="auto"/>
        <w:rPr>
          <w:sz w:val="20"/>
          <w:szCs w:val="20"/>
        </w:rPr>
      </w:pPr>
    </w:p>
    <w:p w:rsidR="00AD1B3F" w:rsidRPr="00B03781" w:rsidRDefault="00AD1B3F" w:rsidP="00B03781">
      <w:pPr>
        <w:spacing w:after="0" w:line="240" w:lineRule="auto"/>
        <w:rPr>
          <w:sz w:val="20"/>
          <w:szCs w:val="20"/>
        </w:rPr>
      </w:pPr>
    </w:p>
    <w:p w:rsidR="00B03781" w:rsidRPr="00B03781" w:rsidRDefault="00B03781" w:rsidP="00B03781">
      <w:pPr>
        <w:spacing w:after="0" w:line="240" w:lineRule="auto"/>
        <w:rPr>
          <w:sz w:val="20"/>
          <w:szCs w:val="20"/>
        </w:rPr>
      </w:pPr>
      <w:r w:rsidRPr="00B03781">
        <w:rPr>
          <w:b/>
          <w:sz w:val="20"/>
          <w:szCs w:val="20"/>
          <w:u w:val="single"/>
        </w:rPr>
        <w:t>Position</w:t>
      </w:r>
      <w:r w:rsidRPr="00B03781">
        <w:rPr>
          <w:sz w:val="20"/>
          <w:szCs w:val="20"/>
        </w:rPr>
        <w:t>:</w:t>
      </w:r>
      <w:r w:rsidRPr="00B03781">
        <w:rPr>
          <w:sz w:val="20"/>
          <w:szCs w:val="20"/>
        </w:rPr>
        <w:tab/>
        <w:t>Accounts Payable Associate</w:t>
      </w:r>
    </w:p>
    <w:p w:rsidR="00B03781" w:rsidRPr="00B03781" w:rsidRDefault="00B03781" w:rsidP="00B03781">
      <w:pPr>
        <w:spacing w:after="0" w:line="240" w:lineRule="auto"/>
        <w:jc w:val="center"/>
        <w:rPr>
          <w:sz w:val="20"/>
          <w:szCs w:val="20"/>
        </w:rPr>
      </w:pPr>
    </w:p>
    <w:p w:rsidR="00B03781" w:rsidRPr="00B03781" w:rsidRDefault="00B03781" w:rsidP="00B03781">
      <w:pPr>
        <w:spacing w:after="0" w:line="240" w:lineRule="auto"/>
        <w:rPr>
          <w:sz w:val="20"/>
          <w:szCs w:val="20"/>
        </w:rPr>
      </w:pPr>
      <w:r w:rsidRPr="00B03781">
        <w:rPr>
          <w:b/>
          <w:sz w:val="20"/>
          <w:szCs w:val="20"/>
          <w:u w:val="single"/>
        </w:rPr>
        <w:t>Minimum Qualifications</w:t>
      </w:r>
      <w:r w:rsidRPr="00B03781">
        <w:rPr>
          <w:sz w:val="20"/>
          <w:szCs w:val="20"/>
        </w:rPr>
        <w:t>:</w:t>
      </w:r>
      <w:r w:rsidRPr="00B03781">
        <w:rPr>
          <w:sz w:val="20"/>
          <w:szCs w:val="20"/>
        </w:rPr>
        <w:tab/>
      </w:r>
    </w:p>
    <w:p w:rsidR="00B03781" w:rsidRPr="00B03781" w:rsidRDefault="00B03781" w:rsidP="00B0378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sz w:val="20"/>
          <w:szCs w:val="20"/>
        </w:rPr>
      </w:pPr>
      <w:r w:rsidRPr="00B03781">
        <w:rPr>
          <w:sz w:val="20"/>
          <w:szCs w:val="20"/>
        </w:rPr>
        <w:t>Two year college degree in finance/accounting preferred. Equivalent experience will be reviewed.</w:t>
      </w:r>
    </w:p>
    <w:p w:rsidR="00B03781" w:rsidRPr="00B03781" w:rsidRDefault="00B03781" w:rsidP="00B0378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sz w:val="20"/>
          <w:szCs w:val="20"/>
        </w:rPr>
      </w:pPr>
      <w:r w:rsidRPr="00B03781">
        <w:rPr>
          <w:sz w:val="20"/>
          <w:szCs w:val="20"/>
        </w:rPr>
        <w:t>Possess strong organizational skills and the ability to work in a fast paced environment.</w:t>
      </w:r>
    </w:p>
    <w:p w:rsidR="00B03781" w:rsidRPr="00B03781" w:rsidRDefault="00B03781" w:rsidP="00B0378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sz w:val="20"/>
          <w:szCs w:val="20"/>
        </w:rPr>
      </w:pPr>
      <w:r w:rsidRPr="00B03781">
        <w:rPr>
          <w:sz w:val="20"/>
          <w:szCs w:val="20"/>
        </w:rPr>
        <w:t>Computer skills including, but not limited to: Excel, Word, and Uniform School Accounting System (USAS - state software).</w:t>
      </w:r>
    </w:p>
    <w:p w:rsidR="00B03781" w:rsidRPr="00B03781" w:rsidRDefault="00B03781" w:rsidP="00B0378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sz w:val="20"/>
          <w:szCs w:val="20"/>
        </w:rPr>
      </w:pPr>
      <w:r w:rsidRPr="00B03781">
        <w:rPr>
          <w:sz w:val="20"/>
          <w:szCs w:val="20"/>
        </w:rPr>
        <w:t>Ability to direct and work well with other personnel while maintaining confidential information.</w:t>
      </w:r>
    </w:p>
    <w:p w:rsidR="00B03781" w:rsidRPr="00B03781" w:rsidRDefault="00B03781" w:rsidP="00122DE2">
      <w:pPr>
        <w:spacing w:after="0" w:line="240" w:lineRule="auto"/>
        <w:rPr>
          <w:rFonts w:eastAsia="Times New Roman" w:cs="Arial"/>
          <w:b/>
          <w:color w:val="222222"/>
          <w:sz w:val="20"/>
          <w:szCs w:val="20"/>
          <w:shd w:val="clear" w:color="auto" w:fill="FFFFFF"/>
        </w:rPr>
      </w:pPr>
    </w:p>
    <w:p w:rsidR="00122DE2" w:rsidRPr="00B03781" w:rsidRDefault="00B03781" w:rsidP="00122DE2">
      <w:pPr>
        <w:spacing w:after="0" w:line="240" w:lineRule="auto"/>
        <w:rPr>
          <w:rFonts w:eastAsia="Times New Roman" w:cs="Times New Roman"/>
          <w:bCs w:val="0"/>
          <w:sz w:val="20"/>
          <w:szCs w:val="20"/>
        </w:rPr>
      </w:pPr>
      <w:r w:rsidRPr="00B03781">
        <w:rPr>
          <w:rFonts w:eastAsia="Times New Roman" w:cs="Arial"/>
          <w:b/>
          <w:color w:val="222222"/>
          <w:sz w:val="20"/>
          <w:szCs w:val="20"/>
          <w:u w:val="single"/>
          <w:shd w:val="clear" w:color="auto" w:fill="FFFFFF"/>
        </w:rPr>
        <w:t>Performance Responsibilities</w:t>
      </w:r>
      <w:r w:rsidR="00122DE2" w:rsidRPr="00B03781">
        <w:rPr>
          <w:rFonts w:eastAsia="Times New Roman" w:cs="Arial"/>
          <w:color w:val="222222"/>
          <w:sz w:val="20"/>
          <w:szCs w:val="20"/>
          <w:shd w:val="clear" w:color="auto" w:fill="FFFFFF"/>
        </w:rPr>
        <w:t>:</w:t>
      </w:r>
      <w:r w:rsidR="00122DE2" w:rsidRPr="00B03781">
        <w:rPr>
          <w:rFonts w:eastAsia="Times New Roman" w:cs="Arial"/>
          <w:color w:val="222222"/>
          <w:sz w:val="20"/>
          <w:szCs w:val="20"/>
        </w:rPr>
        <w:t> </w:t>
      </w:r>
    </w:p>
    <w:p w:rsidR="002274AC" w:rsidRPr="00B03781" w:rsidRDefault="002274AC" w:rsidP="00B0378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Processes requisitions for the Treasurer's office, Board of Education, and Technology department.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Converts district requisitions daily, prints purchase orders, and distributes all copies of purchase orders after administrative review.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Matches invoices with purchase orders, verifies extensions, reconciles credit card statement with detail documentation, reviews petty cash checking replenishments packets, and processes accounts payable checks including memo checks.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Reviews accounts payable warrants with invoices for accuracy prior to mailing out checks to vendors and files verified warrant packets.</w:t>
      </w:r>
    </w:p>
    <w:p w:rsidR="002274AC" w:rsidRPr="00B03781" w:rsidRDefault="002274AC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Processes refund checks when necessary.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Maintains accountability over blanket purchase orders, outstanding purchase orders, and multiple invoice purchase orders to ensure no double payments to vendors.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Processes employee reimbursements in a timely and efficient manner.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Maintains control over check and purchase order processing and mailing to vendors.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Verifies and maintains accurate vendor number files for district and building use in purchase order processing.</w:t>
      </w:r>
    </w:p>
    <w:p w:rsidR="002274AC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Collects and maintains vendor W-9 forms includ</w:t>
      </w:r>
      <w:r w:rsidR="002274AC" w:rsidRPr="00B03781">
        <w:rPr>
          <w:rFonts w:eastAsia="Times New Roman" w:cs="Arial"/>
          <w:bCs w:val="0"/>
          <w:color w:val="222222"/>
          <w:sz w:val="20"/>
          <w:szCs w:val="20"/>
        </w:rPr>
        <w:t>ing TIN’s for 1099 forms.</w:t>
      </w:r>
    </w:p>
    <w:p w:rsidR="00122DE2" w:rsidRPr="00B03781" w:rsidRDefault="002274AC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P</w:t>
      </w:r>
      <w:r w:rsidR="00122DE2" w:rsidRPr="00B03781">
        <w:rPr>
          <w:rFonts w:eastAsia="Times New Roman" w:cs="Arial"/>
          <w:bCs w:val="0"/>
          <w:color w:val="222222"/>
          <w:sz w:val="20"/>
          <w:szCs w:val="20"/>
        </w:rPr>
        <w:t>rocesses and mails 1099’s at year-end.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Maintains trouble payment files and vendor correspondence file.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Handles vendor phone calls on payment inquiries.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Communicates with buildings/departments regarding verifications for release of purchase orders for payment.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Assists with fixed asset accounting.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Assists with internal controls and audit.</w:t>
      </w:r>
    </w:p>
    <w:p w:rsidR="002274AC" w:rsidRPr="00B03781" w:rsidRDefault="002274AC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Works on special cost studies and other projects relating to financial information as assigned.</w:t>
      </w:r>
    </w:p>
    <w:p w:rsidR="00122DE2" w:rsidRPr="00B03781" w:rsidRDefault="002274AC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Assists with monitoring</w:t>
      </w:r>
      <w:r w:rsidR="00122DE2" w:rsidRPr="00B03781">
        <w:rPr>
          <w:rFonts w:eastAsia="Times New Roman" w:cs="Arial"/>
          <w:bCs w:val="0"/>
          <w:color w:val="222222"/>
          <w:sz w:val="20"/>
          <w:szCs w:val="20"/>
        </w:rPr>
        <w:t xml:space="preserve"> district postage meter to ensure an appropriate balance is maintained and to deter abuse. Processes postage charges to buildings and departments in a timely manner.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 xml:space="preserve">Coordinates the annual distribution and collection of the </w:t>
      </w:r>
      <w:r w:rsidR="002274AC" w:rsidRPr="00B03781">
        <w:rPr>
          <w:rFonts w:eastAsia="Times New Roman" w:cs="Arial"/>
          <w:bCs w:val="0"/>
          <w:color w:val="222222"/>
          <w:sz w:val="20"/>
          <w:szCs w:val="20"/>
        </w:rPr>
        <w:t>petty cash</w:t>
      </w:r>
      <w:r w:rsidRPr="00B03781">
        <w:rPr>
          <w:rFonts w:eastAsia="Times New Roman" w:cs="Arial"/>
          <w:bCs w:val="0"/>
          <w:color w:val="222222"/>
          <w:sz w:val="20"/>
          <w:szCs w:val="20"/>
        </w:rPr>
        <w:t xml:space="preserve"> from athlet</w:t>
      </w:r>
      <w:r w:rsidR="002274AC" w:rsidRPr="00B03781">
        <w:rPr>
          <w:rFonts w:eastAsia="Times New Roman" w:cs="Arial"/>
          <w:bCs w:val="0"/>
          <w:color w:val="222222"/>
          <w:sz w:val="20"/>
          <w:szCs w:val="20"/>
        </w:rPr>
        <w:t>ic, food service, and other building/departments</w:t>
      </w:r>
      <w:r w:rsidRPr="00B03781">
        <w:rPr>
          <w:rFonts w:eastAsia="Times New Roman" w:cs="Arial"/>
          <w:bCs w:val="0"/>
          <w:color w:val="222222"/>
          <w:sz w:val="20"/>
          <w:szCs w:val="20"/>
        </w:rPr>
        <w:t>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Ensures that all posting for expenses have been made by month end. Assists in preparing month end closing.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Processes budgetary account modifications/transfers as requested by various buildings and departments.</w:t>
      </w:r>
    </w:p>
    <w:p w:rsidR="00122DE2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Assists in training district personnel in budgetary, purchasing, accounting procedures</w:t>
      </w:r>
      <w:r w:rsidR="002274AC" w:rsidRPr="00B03781">
        <w:rPr>
          <w:rFonts w:eastAsia="Times New Roman" w:cs="Arial"/>
          <w:bCs w:val="0"/>
          <w:color w:val="222222"/>
          <w:sz w:val="20"/>
          <w:szCs w:val="20"/>
        </w:rPr>
        <w:t>, policies and procedures,</w:t>
      </w:r>
      <w:r w:rsidRPr="00B03781">
        <w:rPr>
          <w:rFonts w:eastAsia="Times New Roman" w:cs="Arial"/>
          <w:bCs w:val="0"/>
          <w:color w:val="222222"/>
          <w:sz w:val="20"/>
          <w:szCs w:val="20"/>
        </w:rPr>
        <w:t xml:space="preserve"> and electronic applications.</w:t>
      </w:r>
    </w:p>
    <w:p w:rsidR="00930298" w:rsidRPr="00B03781" w:rsidRDefault="00122DE2" w:rsidP="00B0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0"/>
          <w:szCs w:val="20"/>
        </w:rPr>
      </w:pPr>
      <w:r w:rsidRPr="00B03781">
        <w:rPr>
          <w:rFonts w:eastAsia="Times New Roman" w:cs="Arial"/>
          <w:bCs w:val="0"/>
          <w:color w:val="222222"/>
          <w:sz w:val="20"/>
          <w:szCs w:val="20"/>
        </w:rPr>
        <w:t>Other duties as assigned by the Chief Financial Officer/Treasurer or her/his designee.</w:t>
      </w:r>
    </w:p>
    <w:p w:rsidR="00B03781" w:rsidRPr="00B03781" w:rsidRDefault="00B03781" w:rsidP="00B03781">
      <w:pPr>
        <w:spacing w:after="0" w:line="240" w:lineRule="auto"/>
        <w:rPr>
          <w:sz w:val="22"/>
          <w:szCs w:val="22"/>
        </w:rPr>
      </w:pPr>
      <w:r w:rsidRPr="009F4722">
        <w:rPr>
          <w:b/>
          <w:sz w:val="22"/>
          <w:szCs w:val="22"/>
          <w:u w:val="single"/>
        </w:rPr>
        <w:t>Length of Contract</w:t>
      </w:r>
      <w:r w:rsidRPr="00B03781">
        <w:rPr>
          <w:sz w:val="22"/>
          <w:szCs w:val="22"/>
        </w:rPr>
        <w:t>:</w:t>
      </w:r>
      <w:r w:rsidRPr="00B03781">
        <w:rPr>
          <w:sz w:val="22"/>
          <w:szCs w:val="22"/>
        </w:rPr>
        <w:tab/>
      </w:r>
      <w:r w:rsidR="009F4722">
        <w:rPr>
          <w:sz w:val="22"/>
          <w:szCs w:val="22"/>
        </w:rPr>
        <w:t>260 Days</w:t>
      </w:r>
    </w:p>
    <w:p w:rsidR="00B03781" w:rsidRPr="00B03781" w:rsidRDefault="00B03781" w:rsidP="00B03781">
      <w:pPr>
        <w:spacing w:after="0" w:line="240" w:lineRule="auto"/>
        <w:rPr>
          <w:sz w:val="22"/>
          <w:szCs w:val="22"/>
        </w:rPr>
      </w:pPr>
    </w:p>
    <w:p w:rsidR="00B03781" w:rsidRPr="00B03781" w:rsidRDefault="00B03781" w:rsidP="00B03781">
      <w:pPr>
        <w:spacing w:after="0" w:line="240" w:lineRule="auto"/>
        <w:rPr>
          <w:sz w:val="22"/>
          <w:szCs w:val="22"/>
        </w:rPr>
      </w:pPr>
      <w:r w:rsidRPr="009F4722">
        <w:rPr>
          <w:b/>
          <w:sz w:val="22"/>
          <w:szCs w:val="22"/>
          <w:u w:val="single"/>
        </w:rPr>
        <w:t>Salary</w:t>
      </w:r>
      <w:r w:rsidR="009F4722" w:rsidRPr="009F4722">
        <w:rPr>
          <w:b/>
          <w:sz w:val="22"/>
          <w:szCs w:val="22"/>
          <w:u w:val="single"/>
        </w:rPr>
        <w:t>/Benefits</w:t>
      </w:r>
      <w:r w:rsidRPr="00B03781">
        <w:rPr>
          <w:sz w:val="22"/>
          <w:szCs w:val="22"/>
        </w:rPr>
        <w:t>:</w:t>
      </w:r>
      <w:r w:rsidRPr="00B03781">
        <w:rPr>
          <w:sz w:val="22"/>
          <w:szCs w:val="22"/>
        </w:rPr>
        <w:tab/>
        <w:t>Competitive salary</w:t>
      </w:r>
      <w:r w:rsidR="009F4722">
        <w:rPr>
          <w:sz w:val="22"/>
          <w:szCs w:val="22"/>
        </w:rPr>
        <w:t xml:space="preserve"> &amp; fringe benefit package</w:t>
      </w:r>
    </w:p>
    <w:p w:rsidR="00B03781" w:rsidRPr="00B03781" w:rsidRDefault="00B03781" w:rsidP="00B03781">
      <w:pPr>
        <w:spacing w:after="0" w:line="240" w:lineRule="auto"/>
        <w:rPr>
          <w:sz w:val="22"/>
          <w:szCs w:val="22"/>
        </w:rPr>
      </w:pPr>
    </w:p>
    <w:p w:rsidR="00B03781" w:rsidRPr="00B03781" w:rsidRDefault="00B03781" w:rsidP="009F4722">
      <w:pPr>
        <w:spacing w:after="0" w:line="240" w:lineRule="auto"/>
        <w:ind w:left="2160" w:hanging="2160"/>
        <w:rPr>
          <w:sz w:val="22"/>
          <w:szCs w:val="22"/>
        </w:rPr>
      </w:pPr>
      <w:r w:rsidRPr="009F4722">
        <w:rPr>
          <w:b/>
          <w:sz w:val="22"/>
          <w:szCs w:val="22"/>
          <w:u w:val="single"/>
        </w:rPr>
        <w:t>Application</w:t>
      </w:r>
      <w:r w:rsidR="009F4722">
        <w:rPr>
          <w:sz w:val="22"/>
          <w:szCs w:val="22"/>
        </w:rPr>
        <w:t>:</w:t>
      </w:r>
      <w:r w:rsidR="009F4722">
        <w:rPr>
          <w:sz w:val="22"/>
          <w:szCs w:val="22"/>
        </w:rPr>
        <w:tab/>
      </w:r>
      <w:r w:rsidRPr="00B03781">
        <w:rPr>
          <w:sz w:val="22"/>
          <w:szCs w:val="22"/>
        </w:rPr>
        <w:t xml:space="preserve">Complete online application that can be found on our district web page at </w:t>
      </w:r>
      <w:hyperlink r:id="rId5" w:history="1">
        <w:r w:rsidRPr="00B03781">
          <w:rPr>
            <w:rStyle w:val="Hyperlink"/>
            <w:sz w:val="22"/>
            <w:szCs w:val="22"/>
          </w:rPr>
          <w:t>https://www.northcantonschools.org/home/community/employment/</w:t>
        </w:r>
      </w:hyperlink>
      <w:r w:rsidRPr="00B03781">
        <w:rPr>
          <w:sz w:val="22"/>
          <w:szCs w:val="22"/>
        </w:rPr>
        <w:t>.</w:t>
      </w:r>
    </w:p>
    <w:p w:rsidR="00B03781" w:rsidRPr="00B03781" w:rsidRDefault="00B03781" w:rsidP="00B03781">
      <w:pPr>
        <w:spacing w:after="0" w:line="240" w:lineRule="auto"/>
        <w:rPr>
          <w:sz w:val="22"/>
          <w:szCs w:val="22"/>
        </w:rPr>
      </w:pPr>
    </w:p>
    <w:p w:rsidR="00B03781" w:rsidRPr="00B03781" w:rsidRDefault="009F4722" w:rsidP="009F4722">
      <w:pPr>
        <w:spacing w:after="0" w:line="240" w:lineRule="auto"/>
        <w:rPr>
          <w:sz w:val="22"/>
          <w:szCs w:val="22"/>
        </w:rPr>
      </w:pPr>
      <w:r w:rsidRPr="009F4722">
        <w:rPr>
          <w:b/>
          <w:sz w:val="22"/>
          <w:szCs w:val="22"/>
          <w:u w:val="single"/>
        </w:rPr>
        <w:t>Application</w:t>
      </w:r>
      <w:r>
        <w:rPr>
          <w:b/>
          <w:sz w:val="22"/>
          <w:szCs w:val="22"/>
          <w:u w:val="single"/>
        </w:rPr>
        <w:t xml:space="preserve"> Deadline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D1B3F">
        <w:rPr>
          <w:sz w:val="22"/>
          <w:szCs w:val="22"/>
        </w:rPr>
        <w:t>October 5, 2016</w:t>
      </w:r>
    </w:p>
    <w:p w:rsidR="00B03781" w:rsidRPr="00B03781" w:rsidRDefault="00B03781" w:rsidP="00B0378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 w:val="0"/>
          <w:color w:val="222222"/>
          <w:sz w:val="22"/>
          <w:szCs w:val="22"/>
        </w:rPr>
      </w:pPr>
    </w:p>
    <w:sectPr w:rsidR="00B03781" w:rsidRPr="00B03781" w:rsidSect="00231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5D7"/>
    <w:multiLevelType w:val="multilevel"/>
    <w:tmpl w:val="E7EA87DE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353A9"/>
    <w:multiLevelType w:val="multilevel"/>
    <w:tmpl w:val="91FC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2361C"/>
    <w:multiLevelType w:val="hybridMultilevel"/>
    <w:tmpl w:val="9214A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0A12B8"/>
    <w:multiLevelType w:val="multilevel"/>
    <w:tmpl w:val="7C20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B1367"/>
    <w:multiLevelType w:val="multilevel"/>
    <w:tmpl w:val="2728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E4264"/>
    <w:multiLevelType w:val="hybridMultilevel"/>
    <w:tmpl w:val="54606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201588"/>
    <w:multiLevelType w:val="hybridMultilevel"/>
    <w:tmpl w:val="7F5ED6BC"/>
    <w:lvl w:ilvl="0" w:tplc="AB964F16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2DE2"/>
    <w:rsid w:val="00041222"/>
    <w:rsid w:val="00122DE2"/>
    <w:rsid w:val="002274AC"/>
    <w:rsid w:val="002318F4"/>
    <w:rsid w:val="004439DB"/>
    <w:rsid w:val="004D2AD9"/>
    <w:rsid w:val="00910B96"/>
    <w:rsid w:val="009D3291"/>
    <w:rsid w:val="009F4722"/>
    <w:rsid w:val="00AD1B3F"/>
    <w:rsid w:val="00B03781"/>
    <w:rsid w:val="00C0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ahoma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2DE2"/>
  </w:style>
  <w:style w:type="character" w:customStyle="1" w:styleId="il">
    <w:name w:val="il"/>
    <w:basedOn w:val="DefaultParagraphFont"/>
    <w:rsid w:val="00122DE2"/>
  </w:style>
  <w:style w:type="character" w:customStyle="1" w:styleId="aqj">
    <w:name w:val="aqj"/>
    <w:basedOn w:val="DefaultParagraphFont"/>
    <w:rsid w:val="00122DE2"/>
  </w:style>
  <w:style w:type="paragraph" w:styleId="ListParagraph">
    <w:name w:val="List Paragraph"/>
    <w:basedOn w:val="Normal"/>
    <w:uiPriority w:val="34"/>
    <w:qFormat/>
    <w:rsid w:val="00B03781"/>
    <w:pPr>
      <w:ind w:left="720"/>
      <w:contextualSpacing/>
    </w:pPr>
    <w:rPr>
      <w:rFonts w:cstheme="minorBidi"/>
      <w:bCs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3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thcantonschools.org/home/community/employ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tst1nc</dc:creator>
  <cp:lastModifiedBy>tst1nc</cp:lastModifiedBy>
  <cp:revision>2</cp:revision>
  <dcterms:created xsi:type="dcterms:W3CDTF">2016-09-23T18:39:00Z</dcterms:created>
  <dcterms:modified xsi:type="dcterms:W3CDTF">2016-09-23T18:39:00Z</dcterms:modified>
</cp:coreProperties>
</file>