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FA1" w:rsidRPr="0000781A" w:rsidRDefault="0000781A">
      <w:pPr>
        <w:rPr>
          <w:b/>
        </w:rPr>
      </w:pPr>
      <w:r w:rsidRPr="0000781A">
        <w:rPr>
          <w:b/>
        </w:rPr>
        <w:t>Licking Valley District Profile</w:t>
      </w:r>
      <w:bookmarkStart w:id="0" w:name="_GoBack"/>
      <w:bookmarkEnd w:id="0"/>
    </w:p>
    <w:p w:rsidR="00B44BCF" w:rsidRDefault="00B44BCF"/>
    <w:p w:rsidR="00B44BCF" w:rsidRDefault="00B44BCF">
      <w:r>
        <w:t xml:space="preserve">The Licking Valley Local Schools comprises 108 square miles and sits in the Licking River Valley surrounded by the rolling hills of eastern Licking County, 8 miles east of Newark, the county seat, and 45 miles east of Columbus.  Student enrollment hovers around 2,000 students, served by 275 staff members.  The school district is the hub of a tight-knit community of 11,000 residents that loves and supports its schools.  </w:t>
      </w:r>
      <w:r w:rsidR="00C359AA">
        <w:t>The district vision is: Every adult helping every child learn and grow every day!</w:t>
      </w:r>
    </w:p>
    <w:p w:rsidR="00B44BCF" w:rsidRDefault="00B44BCF">
      <w:r>
        <w:t xml:space="preserve">The three school buildings of the district sit on a beautiful centralized campus, and the buildings and grounds are maintained to the highest standards.  The elementary building is an OSFC funded project completed and opened in 2007 and serves </w:t>
      </w:r>
      <w:r w:rsidR="009D65B2">
        <w:t>over 900</w:t>
      </w:r>
      <w:r>
        <w:t xml:space="preserve"> students K-5 in two separate wings: K-2 and 3-5.  The high school, built in </w:t>
      </w:r>
      <w:r w:rsidR="009D65B2">
        <w:t>1999</w:t>
      </w:r>
      <w:r>
        <w:t xml:space="preserve"> and renovated in 2006/2007</w:t>
      </w:r>
      <w:r w:rsidR="009D65B2">
        <w:t>,</w:t>
      </w:r>
      <w:r>
        <w:t xml:space="preserve"> during the OSFC project, serves 630 students with almost 100 of them attending the Licking County vocational school, CTEC.  The middle school was built in 1958 as the original junior high school/high school serving </w:t>
      </w:r>
      <w:r w:rsidR="009D65B2">
        <w:t xml:space="preserve">530 students in </w:t>
      </w:r>
      <w:r>
        <w:t>grade</w:t>
      </w:r>
      <w:r w:rsidR="009D65B2">
        <w:t>s</w:t>
      </w:r>
      <w:r>
        <w:t xml:space="preserve"> 7-12.  After the addition of the new high school, the building became a middle school and was also renovated in 2006/2007.  </w:t>
      </w:r>
      <w:r w:rsidR="009D65B2">
        <w:t>The district serves 200 open enrollment students K-12, making it the district of choice in Licking County.</w:t>
      </w:r>
    </w:p>
    <w:p w:rsidR="009D65B2" w:rsidRDefault="009D65B2">
      <w:r>
        <w:t>The district is progressive instructionally, having implemented 1:1 computing in grades 6-12 in 2012, and including 5</w:t>
      </w:r>
      <w:r w:rsidRPr="009D65B2">
        <w:rPr>
          <w:vertAlign w:val="superscript"/>
        </w:rPr>
        <w:t>th</w:t>
      </w:r>
      <w:r>
        <w:t xml:space="preserve"> grade in 2022.  The district has implement standards-based teaching, learning, and grade reporting with fidelity K-12.  Licking Valley has also invested over $500,000 in school safety and security training and technology since 2012 and is a recognized leader in school safety and security in Ohio.  </w:t>
      </w:r>
    </w:p>
    <w:p w:rsidR="00E671E0" w:rsidRDefault="00E671E0">
      <w:r>
        <w:t xml:space="preserve">Licking Valley Local Schools has been recognized as a Best Employer in Ohio in both 2020 and 2021.  </w:t>
      </w:r>
    </w:p>
    <w:p w:rsidR="009D65B2" w:rsidRDefault="009D65B2">
      <w:r>
        <w:t xml:space="preserve">  </w:t>
      </w:r>
    </w:p>
    <w:p w:rsidR="00B44BCF" w:rsidRDefault="00B44BCF"/>
    <w:sectPr w:rsidR="00B44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CF"/>
    <w:rsid w:val="0000781A"/>
    <w:rsid w:val="00214FA1"/>
    <w:rsid w:val="009D65B2"/>
    <w:rsid w:val="00B44BCF"/>
    <w:rsid w:val="00C359AA"/>
    <w:rsid w:val="00E6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7074"/>
  <w15:chartTrackingRefBased/>
  <w15:docId w15:val="{C151221E-B95A-4C6C-8355-B6E8CF48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Hile</dc:creator>
  <cp:keywords/>
  <dc:description/>
  <cp:lastModifiedBy>Dave Hile</cp:lastModifiedBy>
  <cp:revision>3</cp:revision>
  <dcterms:created xsi:type="dcterms:W3CDTF">2022-01-07T13:41:00Z</dcterms:created>
  <dcterms:modified xsi:type="dcterms:W3CDTF">2022-01-07T16:11:00Z</dcterms:modified>
</cp:coreProperties>
</file>