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USPS COMP TIME PROCESSING</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rPr>
          <w:sz w:val="36"/>
          <w:szCs w:val="36"/>
        </w:rPr>
      </w:pPr>
      <w:r w:rsidDel="00000000" w:rsidR="00000000" w:rsidRPr="00000000">
        <w:rPr>
          <w:sz w:val="30"/>
          <w:szCs w:val="30"/>
          <w:rtl w:val="0"/>
        </w:rPr>
        <w:t xml:space="preserve">SSDT Comp Time Documentation Click </w:t>
      </w:r>
      <w:hyperlink r:id="rId6">
        <w:r w:rsidDel="00000000" w:rsidR="00000000" w:rsidRPr="00000000">
          <w:rPr>
            <w:color w:val="1155cc"/>
            <w:sz w:val="30"/>
            <w:szCs w:val="30"/>
            <w:u w:val="single"/>
            <w:rtl w:val="0"/>
          </w:rPr>
          <w:t xml:space="preserve">Here </w:t>
        </w:r>
      </w:hyperlink>
      <w:r w:rsidDel="00000000" w:rsidR="00000000" w:rsidRPr="00000000">
        <w:rPr>
          <w:rtl w:val="0"/>
        </w:rPr>
      </w:r>
    </w:p>
    <w:p w:rsidR="00000000" w:rsidDel="00000000" w:rsidP="00000000" w:rsidRDefault="00000000" w:rsidRPr="00000000" w14:paraId="00000004">
      <w:pPr>
        <w:numPr>
          <w:ilvl w:val="0"/>
          <w:numId w:val="1"/>
        </w:numPr>
        <w:ind w:left="720" w:hanging="360"/>
        <w:rPr>
          <w:sz w:val="24"/>
          <w:szCs w:val="24"/>
          <w:u w:val="none"/>
        </w:rPr>
      </w:pPr>
      <w:r w:rsidDel="00000000" w:rsidR="00000000" w:rsidRPr="00000000">
        <w:rPr>
          <w:sz w:val="24"/>
          <w:szCs w:val="24"/>
          <w:rtl w:val="0"/>
        </w:rPr>
        <w:t xml:space="preserve">Comp time Eligibility - Position Screen must be marked as True to "Eligible for Comp Time” (currently this is broken, ESS leave can be added even though the position is not set to Comp Time True. Waiting for a hotfix from SSDT)</w:t>
      </w:r>
    </w:p>
    <w:p w:rsidR="00000000" w:rsidDel="00000000" w:rsidP="00000000" w:rsidRDefault="00000000" w:rsidRPr="00000000" w14:paraId="00000005">
      <w:pPr>
        <w:ind w:left="720" w:firstLine="0"/>
        <w:rPr>
          <w:sz w:val="24"/>
          <w:szCs w:val="24"/>
        </w:rPr>
      </w:pPr>
      <w:r w:rsidDel="00000000" w:rsidR="00000000" w:rsidRPr="00000000">
        <w:rPr>
          <w:sz w:val="24"/>
          <w:szCs w:val="24"/>
        </w:rPr>
        <w:drawing>
          <wp:inline distB="114300" distT="114300" distL="114300" distR="114300">
            <wp:extent cx="5943600" cy="673100"/>
            <wp:effectExtent b="0" l="0" r="0" t="0"/>
            <wp:docPr id="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ind w:left="720" w:firstLine="0"/>
        <w:rPr>
          <w:sz w:val="24"/>
          <w:szCs w:val="24"/>
        </w:rPr>
      </w:pPr>
      <w:r w:rsidDel="00000000" w:rsidR="00000000" w:rsidRPr="00000000">
        <w:rPr>
          <w:rtl w:val="0"/>
        </w:rPr>
      </w:r>
    </w:p>
    <w:p w:rsidR="00000000" w:rsidDel="00000000" w:rsidP="00000000" w:rsidRDefault="00000000" w:rsidRPr="00000000" w14:paraId="00000007">
      <w:pPr>
        <w:numPr>
          <w:ilvl w:val="1"/>
          <w:numId w:val="1"/>
        </w:numPr>
        <w:ind w:left="1440" w:hanging="360"/>
        <w:rPr>
          <w:sz w:val="24"/>
          <w:szCs w:val="24"/>
          <w:u w:val="none"/>
        </w:rPr>
      </w:pPr>
      <w:r w:rsidDel="00000000" w:rsidR="00000000" w:rsidRPr="00000000">
        <w:rPr>
          <w:sz w:val="24"/>
          <w:szCs w:val="24"/>
          <w:rtl w:val="0"/>
        </w:rPr>
        <w:t xml:space="preserve">This allows comp time to be posted against the balance in the Attendance Screen</w:t>
      </w:r>
    </w:p>
    <w:p w:rsidR="00000000" w:rsidDel="00000000" w:rsidP="00000000" w:rsidRDefault="00000000" w:rsidRPr="00000000" w14:paraId="00000008">
      <w:pPr>
        <w:numPr>
          <w:ilvl w:val="1"/>
          <w:numId w:val="1"/>
        </w:numPr>
        <w:ind w:left="1440" w:hanging="360"/>
        <w:rPr>
          <w:sz w:val="24"/>
          <w:szCs w:val="24"/>
          <w:u w:val="none"/>
        </w:rPr>
      </w:pPr>
      <w:r w:rsidDel="00000000" w:rsidR="00000000" w:rsidRPr="00000000">
        <w:rPr>
          <w:sz w:val="24"/>
          <w:szCs w:val="24"/>
          <w:rtl w:val="0"/>
        </w:rPr>
        <w:t xml:space="preserve">Comp Time Leave Unit must be the same as all other leave type daily/hourly) </w:t>
      </w:r>
    </w:p>
    <w:p w:rsidR="00000000" w:rsidDel="00000000" w:rsidP="00000000" w:rsidRDefault="00000000" w:rsidRPr="00000000" w14:paraId="00000009">
      <w:pPr>
        <w:ind w:left="1440" w:firstLine="0"/>
        <w:rPr>
          <w:sz w:val="24"/>
          <w:szCs w:val="24"/>
        </w:rPr>
      </w:pPr>
      <w:r w:rsidDel="00000000" w:rsidR="00000000" w:rsidRPr="00000000">
        <w:rPr>
          <w:sz w:val="24"/>
          <w:szCs w:val="24"/>
        </w:rPr>
        <w:drawing>
          <wp:inline distB="114300" distT="114300" distL="114300" distR="114300">
            <wp:extent cx="4005263" cy="2100568"/>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4005263" cy="2100568"/>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ind w:left="1440" w:firstLine="0"/>
        <w:rPr>
          <w:sz w:val="24"/>
          <w:szCs w:val="24"/>
        </w:rPr>
      </w:pPr>
      <w:r w:rsidDel="00000000" w:rsidR="00000000" w:rsidRPr="00000000">
        <w:rPr>
          <w:rtl w:val="0"/>
        </w:rPr>
      </w:r>
    </w:p>
    <w:p w:rsidR="00000000" w:rsidDel="00000000" w:rsidP="00000000" w:rsidRDefault="00000000" w:rsidRPr="00000000" w14:paraId="0000000B">
      <w:pPr>
        <w:ind w:left="1440" w:firstLine="0"/>
        <w:rPr>
          <w:sz w:val="24"/>
          <w:szCs w:val="24"/>
        </w:rPr>
      </w:pPr>
      <w:r w:rsidDel="00000000" w:rsidR="00000000" w:rsidRPr="00000000">
        <w:rPr>
          <w:rtl w:val="0"/>
        </w:rPr>
      </w:r>
    </w:p>
    <w:p w:rsidR="00000000" w:rsidDel="00000000" w:rsidP="00000000" w:rsidRDefault="00000000" w:rsidRPr="00000000" w14:paraId="0000000C">
      <w:pPr>
        <w:ind w:left="1440" w:firstLine="0"/>
        <w:rPr>
          <w:sz w:val="24"/>
          <w:szCs w:val="24"/>
        </w:rPr>
      </w:pPr>
      <w:r w:rsidDel="00000000" w:rsidR="00000000" w:rsidRPr="00000000">
        <w:rPr>
          <w:rtl w:val="0"/>
        </w:rPr>
      </w:r>
    </w:p>
    <w:p w:rsidR="00000000" w:rsidDel="00000000" w:rsidP="00000000" w:rsidRDefault="00000000" w:rsidRPr="00000000" w14:paraId="0000000D">
      <w:pPr>
        <w:ind w:left="1440" w:firstLine="0"/>
        <w:rPr>
          <w:sz w:val="24"/>
          <w:szCs w:val="24"/>
        </w:rPr>
      </w:pPr>
      <w:r w:rsidDel="00000000" w:rsidR="00000000" w:rsidRPr="00000000">
        <w:rPr>
          <w:rtl w:val="0"/>
        </w:rPr>
      </w:r>
    </w:p>
    <w:p w:rsidR="00000000" w:rsidDel="00000000" w:rsidP="00000000" w:rsidRDefault="00000000" w:rsidRPr="00000000" w14:paraId="0000000E">
      <w:pPr>
        <w:ind w:left="1440" w:firstLine="0"/>
        <w:rPr>
          <w:sz w:val="24"/>
          <w:szCs w:val="24"/>
        </w:rPr>
      </w:pPr>
      <w:r w:rsidDel="00000000" w:rsidR="00000000" w:rsidRPr="00000000">
        <w:rPr>
          <w:rtl w:val="0"/>
        </w:rPr>
      </w:r>
    </w:p>
    <w:p w:rsidR="00000000" w:rsidDel="00000000" w:rsidP="00000000" w:rsidRDefault="00000000" w:rsidRPr="00000000" w14:paraId="0000000F">
      <w:pPr>
        <w:ind w:left="1440" w:firstLine="0"/>
        <w:rPr>
          <w:sz w:val="24"/>
          <w:szCs w:val="24"/>
        </w:rPr>
      </w:pPr>
      <w:r w:rsidDel="00000000" w:rsidR="00000000" w:rsidRPr="00000000">
        <w:rPr>
          <w:rtl w:val="0"/>
        </w:rPr>
      </w:r>
    </w:p>
    <w:p w:rsidR="00000000" w:rsidDel="00000000" w:rsidP="00000000" w:rsidRDefault="00000000" w:rsidRPr="00000000" w14:paraId="00000010">
      <w:pPr>
        <w:ind w:left="1440" w:firstLine="0"/>
        <w:rPr>
          <w:sz w:val="24"/>
          <w:szCs w:val="24"/>
        </w:rPr>
      </w:pPr>
      <w:r w:rsidDel="00000000" w:rsidR="00000000" w:rsidRPr="00000000">
        <w:rPr>
          <w:rtl w:val="0"/>
        </w:rPr>
      </w:r>
    </w:p>
    <w:p w:rsidR="00000000" w:rsidDel="00000000" w:rsidP="00000000" w:rsidRDefault="00000000" w:rsidRPr="00000000" w14:paraId="00000011">
      <w:pPr>
        <w:ind w:left="1440" w:firstLine="0"/>
        <w:rPr>
          <w:sz w:val="24"/>
          <w:szCs w:val="24"/>
        </w:rPr>
      </w:pPr>
      <w:r w:rsidDel="00000000" w:rsidR="00000000" w:rsidRPr="00000000">
        <w:rPr>
          <w:rtl w:val="0"/>
        </w:rPr>
      </w:r>
    </w:p>
    <w:p w:rsidR="00000000" w:rsidDel="00000000" w:rsidP="00000000" w:rsidRDefault="00000000" w:rsidRPr="00000000" w14:paraId="00000012">
      <w:pPr>
        <w:ind w:left="1440" w:firstLine="0"/>
        <w:rPr>
          <w:sz w:val="24"/>
          <w:szCs w:val="24"/>
        </w:rPr>
      </w:pPr>
      <w:r w:rsidDel="00000000" w:rsidR="00000000" w:rsidRPr="00000000">
        <w:rPr>
          <w:rtl w:val="0"/>
        </w:rPr>
      </w:r>
    </w:p>
    <w:p w:rsidR="00000000" w:rsidDel="00000000" w:rsidP="00000000" w:rsidRDefault="00000000" w:rsidRPr="00000000" w14:paraId="00000013">
      <w:pPr>
        <w:ind w:left="1440" w:firstLine="0"/>
        <w:rPr>
          <w:sz w:val="24"/>
          <w:szCs w:val="24"/>
        </w:rPr>
      </w:pPr>
      <w:r w:rsidDel="00000000" w:rsidR="00000000" w:rsidRPr="00000000">
        <w:rPr>
          <w:rtl w:val="0"/>
        </w:rPr>
      </w:r>
    </w:p>
    <w:p w:rsidR="00000000" w:rsidDel="00000000" w:rsidP="00000000" w:rsidRDefault="00000000" w:rsidRPr="00000000" w14:paraId="00000014">
      <w:pPr>
        <w:ind w:left="1440" w:firstLine="0"/>
        <w:rPr>
          <w:sz w:val="24"/>
          <w:szCs w:val="24"/>
        </w:rPr>
      </w:pPr>
      <w:r w:rsidDel="00000000" w:rsidR="00000000" w:rsidRPr="00000000">
        <w:rPr>
          <w:rtl w:val="0"/>
        </w:rPr>
      </w:r>
    </w:p>
    <w:p w:rsidR="00000000" w:rsidDel="00000000" w:rsidP="00000000" w:rsidRDefault="00000000" w:rsidRPr="00000000" w14:paraId="00000015">
      <w:pPr>
        <w:numPr>
          <w:ilvl w:val="0"/>
          <w:numId w:val="1"/>
        </w:numPr>
        <w:ind w:left="720" w:hanging="360"/>
        <w:rPr>
          <w:sz w:val="24"/>
          <w:szCs w:val="24"/>
          <w:u w:val="none"/>
        </w:rPr>
      </w:pPr>
      <w:r w:rsidDel="00000000" w:rsidR="00000000" w:rsidRPr="00000000">
        <w:rPr>
          <w:sz w:val="24"/>
          <w:szCs w:val="24"/>
          <w:rtl w:val="0"/>
        </w:rPr>
        <w:t xml:space="preserve">Comp Time Leave can be </w:t>
      </w:r>
      <w:r w:rsidDel="00000000" w:rsidR="00000000" w:rsidRPr="00000000">
        <w:rPr>
          <w:b w:val="1"/>
          <w:bCs w:val="1"/>
          <w:sz w:val="24"/>
          <w:szCs w:val="24"/>
          <w:rtl w:val="0"/>
        </w:rPr>
        <w:t xml:space="preserve">mass loaded </w:t>
      </w:r>
      <w:r w:rsidDel="00000000" w:rsidR="00000000" w:rsidRPr="00000000">
        <w:rPr>
          <w:sz w:val="24"/>
          <w:szCs w:val="24"/>
          <w:rtl w:val="0"/>
        </w:rPr>
        <w:t xml:space="preserve">into the Attendance screen using</w:t>
      </w:r>
      <w:r w:rsidDel="00000000" w:rsidR="00000000" w:rsidRPr="00000000">
        <w:rPr>
          <w:b w:val="1"/>
          <w:bCs w:val="1"/>
          <w:sz w:val="24"/>
          <w:szCs w:val="24"/>
          <w:rtl w:val="0"/>
        </w:rPr>
        <w:t xml:space="preserve"> Entity Type Attendance Journal (Absence Category CompTime)</w:t>
      </w:r>
    </w:p>
    <w:p w:rsidR="00000000" w:rsidDel="00000000" w:rsidP="00000000" w:rsidRDefault="00000000" w:rsidRPr="00000000" w14:paraId="00000016">
      <w:pPr>
        <w:ind w:left="720" w:firstLine="0"/>
        <w:rPr>
          <w:b w:val="1"/>
          <w:bCs w:val="1"/>
          <w:sz w:val="24"/>
          <w:szCs w:val="24"/>
        </w:rPr>
      </w:pPr>
      <w:r w:rsidDel="00000000" w:rsidR="00000000" w:rsidRPr="00000000">
        <w:rPr>
          <w:b w:val="1"/>
          <w:bCs w:val="1"/>
          <w:sz w:val="24"/>
          <w:szCs w:val="24"/>
        </w:rPr>
        <w:drawing>
          <wp:inline distB="114300" distT="114300" distL="114300" distR="114300">
            <wp:extent cx="5943600" cy="2438400"/>
            <wp:effectExtent b="0" l="0" r="0" t="0"/>
            <wp:docPr id="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ind w:left="720" w:firstLine="0"/>
        <w:rPr>
          <w:b w:val="1"/>
          <w:bCs w:val="1"/>
          <w:sz w:val="24"/>
          <w:szCs w:val="24"/>
        </w:rPr>
      </w:pPr>
      <w:r w:rsidDel="00000000" w:rsidR="00000000" w:rsidRPr="00000000">
        <w:rPr>
          <w:rtl w:val="0"/>
        </w:rPr>
      </w:r>
    </w:p>
    <w:p w:rsidR="00000000" w:rsidDel="00000000" w:rsidP="00000000" w:rsidRDefault="00000000" w:rsidRPr="00000000" w14:paraId="00000018">
      <w:pPr>
        <w:numPr>
          <w:ilvl w:val="0"/>
          <w:numId w:val="1"/>
        </w:numPr>
        <w:ind w:left="720" w:hanging="360"/>
        <w:rPr>
          <w:sz w:val="24"/>
          <w:szCs w:val="24"/>
          <w:u w:val="none"/>
        </w:rPr>
      </w:pPr>
      <w:r w:rsidDel="00000000" w:rsidR="00000000" w:rsidRPr="00000000">
        <w:rPr>
          <w:sz w:val="24"/>
          <w:szCs w:val="24"/>
          <w:rtl w:val="0"/>
        </w:rPr>
        <w:t xml:space="preserve">Comp Time can be</w:t>
      </w:r>
      <w:r w:rsidDel="00000000" w:rsidR="00000000" w:rsidRPr="00000000">
        <w:rPr>
          <w:b w:val="1"/>
          <w:bCs w:val="1"/>
          <w:sz w:val="24"/>
          <w:szCs w:val="24"/>
          <w:rtl w:val="0"/>
        </w:rPr>
        <w:t xml:space="preserve"> imported</w:t>
      </w:r>
      <w:r w:rsidDel="00000000" w:rsidR="00000000" w:rsidRPr="00000000">
        <w:rPr>
          <w:sz w:val="24"/>
          <w:szCs w:val="24"/>
          <w:rtl w:val="0"/>
        </w:rPr>
        <w:t xml:space="preserve"> into the Attendance screen </w:t>
      </w:r>
      <w:r w:rsidDel="00000000" w:rsidR="00000000" w:rsidRPr="00000000">
        <w:rPr>
          <w:b w:val="1"/>
          <w:bCs w:val="1"/>
          <w:sz w:val="24"/>
          <w:szCs w:val="24"/>
          <w:rtl w:val="0"/>
        </w:rPr>
        <w:t xml:space="preserve">(CT Leave Type) </w:t>
      </w:r>
      <w:r w:rsidDel="00000000" w:rsidR="00000000" w:rsidRPr="00000000">
        <w:rPr>
          <w:sz w:val="24"/>
          <w:szCs w:val="24"/>
          <w:rtl w:val="0"/>
        </w:rPr>
        <w:t xml:space="preserve">using the same import spreadsheet used for Future/Current/Attendance.</w:t>
      </w:r>
    </w:p>
    <w:p w:rsidR="00000000" w:rsidDel="00000000" w:rsidP="00000000" w:rsidRDefault="00000000" w:rsidRPr="00000000" w14:paraId="00000019">
      <w:pPr>
        <w:numPr>
          <w:ilvl w:val="1"/>
          <w:numId w:val="1"/>
        </w:numPr>
        <w:ind w:left="1440" w:hanging="360"/>
        <w:rPr>
          <w:sz w:val="24"/>
          <w:szCs w:val="24"/>
          <w:u w:val="none"/>
        </w:rPr>
      </w:pPr>
      <w:r w:rsidDel="00000000" w:rsidR="00000000" w:rsidRPr="00000000">
        <w:rPr>
          <w:sz w:val="24"/>
          <w:szCs w:val="24"/>
          <w:rtl w:val="0"/>
        </w:rPr>
        <w:t xml:space="preserve">Go To Utilities/Attendance/Absence Import option.</w:t>
      </w:r>
      <w:r w:rsidDel="00000000" w:rsidR="00000000" w:rsidRPr="00000000">
        <w:rPr>
          <w:rtl w:val="0"/>
        </w:rPr>
      </w:r>
    </w:p>
    <w:p w:rsidR="00000000" w:rsidDel="00000000" w:rsidP="00000000" w:rsidRDefault="00000000" w:rsidRPr="00000000" w14:paraId="0000001A">
      <w:pPr>
        <w:numPr>
          <w:ilvl w:val="0"/>
          <w:numId w:val="1"/>
        </w:numPr>
        <w:ind w:left="720" w:hanging="360"/>
        <w:rPr>
          <w:sz w:val="24"/>
          <w:szCs w:val="24"/>
          <w:u w:val="none"/>
        </w:rPr>
      </w:pPr>
      <w:r w:rsidDel="00000000" w:rsidR="00000000" w:rsidRPr="00000000">
        <w:rPr>
          <w:sz w:val="24"/>
          <w:szCs w:val="24"/>
          <w:rtl w:val="0"/>
        </w:rPr>
        <w:t xml:space="preserve">Accumulations - Districts can </w:t>
      </w:r>
      <w:r w:rsidDel="00000000" w:rsidR="00000000" w:rsidRPr="00000000">
        <w:rPr>
          <w:b w:val="1"/>
          <w:bCs w:val="1"/>
          <w:sz w:val="24"/>
          <w:szCs w:val="24"/>
          <w:rtl w:val="0"/>
        </w:rPr>
        <w:t xml:space="preserve">accumulate</w:t>
      </w:r>
      <w:r w:rsidDel="00000000" w:rsidR="00000000" w:rsidRPr="00000000">
        <w:rPr>
          <w:sz w:val="24"/>
          <w:szCs w:val="24"/>
          <w:rtl w:val="0"/>
        </w:rPr>
        <w:t xml:space="preserve"> Comp Time to track a Comp Time balance available to be used by the employee.</w:t>
      </w:r>
    </w:p>
    <w:p w:rsidR="00000000" w:rsidDel="00000000" w:rsidP="00000000" w:rsidRDefault="00000000" w:rsidRPr="00000000" w14:paraId="0000001B">
      <w:pPr>
        <w:numPr>
          <w:ilvl w:val="1"/>
          <w:numId w:val="1"/>
        </w:numPr>
        <w:ind w:left="1440" w:hanging="360"/>
        <w:rPr>
          <w:sz w:val="24"/>
          <w:szCs w:val="24"/>
          <w:u w:val="none"/>
        </w:rPr>
      </w:pPr>
      <w:r w:rsidDel="00000000" w:rsidR="00000000" w:rsidRPr="00000000">
        <w:rPr>
          <w:sz w:val="24"/>
          <w:szCs w:val="24"/>
          <w:rtl w:val="0"/>
        </w:rPr>
        <w:t xml:space="preserve">Accumulations can be added on the Employee Dashboard</w:t>
      </w:r>
    </w:p>
    <w:p w:rsidR="00000000" w:rsidDel="00000000" w:rsidP="00000000" w:rsidRDefault="00000000" w:rsidRPr="00000000" w14:paraId="0000001C">
      <w:pPr>
        <w:numPr>
          <w:ilvl w:val="1"/>
          <w:numId w:val="1"/>
        </w:numPr>
        <w:ind w:left="1440" w:hanging="360"/>
        <w:rPr>
          <w:sz w:val="24"/>
          <w:szCs w:val="24"/>
          <w:u w:val="none"/>
        </w:rPr>
      </w:pPr>
      <w:r w:rsidDel="00000000" w:rsidR="00000000" w:rsidRPr="00000000">
        <w:rPr>
          <w:sz w:val="24"/>
          <w:szCs w:val="24"/>
          <w:rtl w:val="0"/>
        </w:rPr>
        <w:t xml:space="preserve">Accumulations can be added in Core/Leaves/Accumulations</w:t>
      </w:r>
    </w:p>
    <w:p w:rsidR="00000000" w:rsidDel="00000000" w:rsidP="00000000" w:rsidRDefault="00000000" w:rsidRPr="00000000" w14:paraId="0000001D">
      <w:pPr>
        <w:numPr>
          <w:ilvl w:val="1"/>
          <w:numId w:val="1"/>
        </w:numPr>
        <w:ind w:left="1440" w:hanging="360"/>
        <w:rPr>
          <w:sz w:val="24"/>
          <w:szCs w:val="24"/>
          <w:u w:val="none"/>
        </w:rPr>
      </w:pPr>
      <w:r w:rsidDel="00000000" w:rsidR="00000000" w:rsidRPr="00000000">
        <w:rPr>
          <w:sz w:val="24"/>
          <w:szCs w:val="24"/>
          <w:rtl w:val="0"/>
        </w:rPr>
        <w:t xml:space="preserve">Accumulations can be mass loaded (Utilities/Mass Load)</w:t>
      </w:r>
    </w:p>
    <w:p w:rsidR="00000000" w:rsidDel="00000000" w:rsidP="00000000" w:rsidRDefault="00000000" w:rsidRPr="00000000" w14:paraId="0000001E">
      <w:pPr>
        <w:numPr>
          <w:ilvl w:val="0"/>
          <w:numId w:val="1"/>
        </w:numPr>
        <w:ind w:left="720" w:hanging="360"/>
        <w:rPr>
          <w:sz w:val="24"/>
          <w:szCs w:val="24"/>
          <w:u w:val="none"/>
        </w:rPr>
      </w:pPr>
      <w:r w:rsidDel="00000000" w:rsidR="00000000" w:rsidRPr="00000000">
        <w:rPr>
          <w:sz w:val="24"/>
          <w:szCs w:val="24"/>
          <w:rtl w:val="0"/>
        </w:rPr>
        <w:t xml:space="preserve">Job Calendars have been updated to include Comp Time</w:t>
      </w:r>
    </w:p>
    <w:p w:rsidR="00000000" w:rsidDel="00000000" w:rsidP="00000000" w:rsidRDefault="00000000" w:rsidRPr="00000000" w14:paraId="0000001F">
      <w:pPr>
        <w:numPr>
          <w:ilvl w:val="0"/>
          <w:numId w:val="1"/>
        </w:numPr>
        <w:ind w:left="720" w:hanging="360"/>
        <w:rPr>
          <w:sz w:val="24"/>
          <w:szCs w:val="24"/>
          <w:u w:val="none"/>
        </w:rPr>
      </w:pPr>
      <w:r w:rsidDel="00000000" w:rsidR="00000000" w:rsidRPr="00000000">
        <w:rPr>
          <w:sz w:val="24"/>
          <w:szCs w:val="24"/>
          <w:rtl w:val="0"/>
        </w:rPr>
        <w:t xml:space="preserve">Comp Time is on the Employee Dashboard with a total of unused Comp Time days or hours.</w:t>
      </w:r>
    </w:p>
    <w:p w:rsidR="00000000" w:rsidDel="00000000" w:rsidP="00000000" w:rsidRDefault="00000000" w:rsidRPr="00000000" w14:paraId="00000020">
      <w:pPr>
        <w:numPr>
          <w:ilvl w:val="0"/>
          <w:numId w:val="1"/>
        </w:numPr>
        <w:ind w:left="720" w:hanging="360"/>
        <w:rPr>
          <w:sz w:val="24"/>
          <w:szCs w:val="24"/>
          <w:u w:val="none"/>
        </w:rPr>
      </w:pPr>
      <w:r w:rsidDel="00000000" w:rsidR="00000000" w:rsidRPr="00000000">
        <w:rPr>
          <w:sz w:val="24"/>
          <w:szCs w:val="24"/>
          <w:rtl w:val="0"/>
        </w:rPr>
        <w:t xml:space="preserve">Comp Time will display on default pay slips.</w:t>
      </w:r>
      <w:r w:rsidDel="00000000" w:rsidR="00000000" w:rsidRPr="00000000">
        <w:rPr>
          <w:sz w:val="24"/>
          <w:szCs w:val="24"/>
          <w:rtl w:val="0"/>
        </w:rPr>
        <w:t xml:space="preserve">  Custom forms will need to be manually updated using </w:t>
      </w:r>
      <w:r w:rsidDel="00000000" w:rsidR="00000000" w:rsidRPr="00000000">
        <w:rPr>
          <w:b w:val="1"/>
          <w:bCs w:val="1"/>
          <w:sz w:val="24"/>
          <w:szCs w:val="24"/>
          <w:rtl w:val="0"/>
        </w:rPr>
        <w:t xml:space="preserve">“Merge Fields</w:t>
      </w:r>
      <w:r w:rsidDel="00000000" w:rsidR="00000000" w:rsidRPr="00000000">
        <w:rPr>
          <w:sz w:val="24"/>
          <w:szCs w:val="24"/>
          <w:rtl w:val="0"/>
        </w:rPr>
        <w:t xml:space="preserv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firstLine="720"/>
        <w:rPr>
          <w:rFonts w:ascii="Ubuntu" w:cs="Ubuntu" w:eastAsia="Ubuntu" w:hAnsi="Ubuntu"/>
          <w:b w:val="1"/>
          <w:bCs w:val="1"/>
          <w:color w:val="292a2e"/>
          <w:sz w:val="24"/>
          <w:szCs w:val="24"/>
        </w:rPr>
      </w:pPr>
      <w:r w:rsidDel="00000000" w:rsidR="00000000" w:rsidRPr="00000000">
        <w:rPr>
          <w:rFonts w:ascii="Ubuntu" w:cs="Ubuntu" w:eastAsia="Ubuntu" w:hAnsi="Ubuntu"/>
          <w:b w:val="1"/>
          <w:bCs w:val="1"/>
          <w:color w:val="292a2e"/>
          <w:sz w:val="24"/>
          <w:szCs w:val="24"/>
          <w:rtl w:val="0"/>
        </w:rPr>
        <w:t xml:space="preserve">USE-COMP BAL</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180" w:line="411.35999999999996" w:lineRule="auto"/>
        <w:ind w:firstLine="720"/>
        <w:rPr>
          <w:rFonts w:ascii="Ubuntu" w:cs="Ubuntu" w:eastAsia="Ubuntu" w:hAnsi="Ubuntu"/>
          <w:b w:val="1"/>
          <w:bCs w:val="1"/>
          <w:color w:val="292a2e"/>
          <w:sz w:val="24"/>
          <w:szCs w:val="24"/>
        </w:rPr>
      </w:pPr>
      <w:r w:rsidDel="00000000" w:rsidR="00000000" w:rsidRPr="00000000">
        <w:rPr>
          <w:rFonts w:ascii="Ubuntu" w:cs="Ubuntu" w:eastAsia="Ubuntu" w:hAnsi="Ubuntu"/>
          <w:b w:val="1"/>
          <w:bCs w:val="1"/>
          <w:color w:val="292a2e"/>
          <w:sz w:val="24"/>
          <w:szCs w:val="24"/>
          <w:rtl w:val="0"/>
        </w:rPr>
        <w:t xml:space="preserve">«compAdj»/«bal»</w:t>
      </w:r>
    </w:p>
    <w:p w:rsidR="00000000" w:rsidDel="00000000" w:rsidP="00000000" w:rsidRDefault="00000000" w:rsidRPr="00000000" w14:paraId="00000023">
      <w:pPr>
        <w:ind w:left="1440" w:firstLine="0"/>
        <w:rPr>
          <w:sz w:val="24"/>
          <w:szCs w:val="24"/>
        </w:rPr>
      </w:pPr>
      <w:r w:rsidDel="00000000" w:rsidR="00000000" w:rsidRPr="00000000">
        <w:rPr>
          <w:rtl w:val="0"/>
        </w:rPr>
      </w:r>
    </w:p>
    <w:p w:rsidR="00000000" w:rsidDel="00000000" w:rsidP="00000000" w:rsidRDefault="00000000" w:rsidRPr="00000000" w14:paraId="00000024">
      <w:pPr>
        <w:ind w:left="1440" w:firstLine="0"/>
        <w:rPr>
          <w:sz w:val="24"/>
          <w:szCs w:val="24"/>
        </w:rPr>
      </w:pPr>
      <w:r w:rsidDel="00000000" w:rsidR="00000000" w:rsidRPr="00000000">
        <w:rPr>
          <w:rtl w:val="0"/>
        </w:rPr>
      </w:r>
    </w:p>
    <w:p w:rsidR="00000000" w:rsidDel="00000000" w:rsidP="00000000" w:rsidRDefault="00000000" w:rsidRPr="00000000" w14:paraId="00000025">
      <w:pPr>
        <w:ind w:left="1440" w:firstLine="0"/>
        <w:rPr>
          <w:sz w:val="24"/>
          <w:szCs w:val="24"/>
        </w:rPr>
      </w:pPr>
      <w:r w:rsidDel="00000000" w:rsidR="00000000" w:rsidRPr="00000000">
        <w:rPr>
          <w:rtl w:val="0"/>
        </w:rPr>
      </w:r>
    </w:p>
    <w:p w:rsidR="00000000" w:rsidDel="00000000" w:rsidP="00000000" w:rsidRDefault="00000000" w:rsidRPr="00000000" w14:paraId="00000026">
      <w:pPr>
        <w:ind w:left="1440" w:firstLine="0"/>
        <w:rPr>
          <w:sz w:val="24"/>
          <w:szCs w:val="24"/>
        </w:rPr>
      </w:pPr>
      <w:r w:rsidDel="00000000" w:rsidR="00000000" w:rsidRPr="00000000">
        <w:rPr>
          <w:rtl w:val="0"/>
        </w:rPr>
      </w:r>
    </w:p>
    <w:p w:rsidR="00000000" w:rsidDel="00000000" w:rsidP="00000000" w:rsidRDefault="00000000" w:rsidRPr="00000000" w14:paraId="00000027">
      <w:pPr>
        <w:ind w:left="720" w:firstLine="0"/>
        <w:rPr>
          <w:sz w:val="24"/>
          <w:szCs w:val="24"/>
        </w:rPr>
      </w:pPr>
      <w:r w:rsidDel="00000000" w:rsidR="00000000" w:rsidRPr="00000000">
        <w:rPr>
          <w:rtl w:val="0"/>
        </w:rPr>
      </w:r>
    </w:p>
    <w:p w:rsidR="00000000" w:rsidDel="00000000" w:rsidP="00000000" w:rsidRDefault="00000000" w:rsidRPr="00000000" w14:paraId="00000028">
      <w:pPr>
        <w:numPr>
          <w:ilvl w:val="0"/>
          <w:numId w:val="1"/>
        </w:numPr>
        <w:ind w:left="720" w:hanging="360"/>
        <w:rPr>
          <w:sz w:val="24"/>
          <w:szCs w:val="24"/>
          <w:u w:val="none"/>
        </w:rPr>
      </w:pPr>
      <w:r w:rsidDel="00000000" w:rsidR="00000000" w:rsidRPr="00000000">
        <w:rPr>
          <w:sz w:val="24"/>
          <w:szCs w:val="24"/>
          <w:rtl w:val="0"/>
        </w:rPr>
        <w:t xml:space="preserve">REPORTS:</w:t>
      </w:r>
    </w:p>
    <w:p w:rsidR="00000000" w:rsidDel="00000000" w:rsidP="00000000" w:rsidRDefault="00000000" w:rsidRPr="00000000" w14:paraId="00000029">
      <w:pPr>
        <w:numPr>
          <w:ilvl w:val="1"/>
          <w:numId w:val="1"/>
        </w:numPr>
        <w:ind w:left="1440" w:hanging="360"/>
        <w:rPr>
          <w:sz w:val="24"/>
          <w:szCs w:val="24"/>
          <w:u w:val="none"/>
        </w:rPr>
      </w:pPr>
      <w:r w:rsidDel="00000000" w:rsidR="00000000" w:rsidRPr="00000000">
        <w:rPr>
          <w:sz w:val="24"/>
          <w:szCs w:val="24"/>
          <w:rtl w:val="0"/>
        </w:rPr>
        <w:t xml:space="preserve">Comp Time will be included on the following reports</w:t>
      </w:r>
    </w:p>
    <w:p w:rsidR="00000000" w:rsidDel="00000000" w:rsidP="00000000" w:rsidRDefault="00000000" w:rsidRPr="00000000" w14:paraId="0000002A">
      <w:pPr>
        <w:numPr>
          <w:ilvl w:val="1"/>
          <w:numId w:val="1"/>
        </w:numPr>
        <w:ind w:left="1440" w:hanging="360"/>
        <w:rPr>
          <w:sz w:val="24"/>
          <w:szCs w:val="24"/>
          <w:u w:val="none"/>
        </w:rPr>
      </w:pPr>
      <w:r w:rsidDel="00000000" w:rsidR="00000000" w:rsidRPr="00000000">
        <w:rPr>
          <w:sz w:val="24"/>
          <w:szCs w:val="24"/>
          <w:rtl w:val="0"/>
        </w:rPr>
        <w:t xml:space="preserve">Attendance Report</w:t>
      </w:r>
    </w:p>
    <w:p w:rsidR="00000000" w:rsidDel="00000000" w:rsidP="00000000" w:rsidRDefault="00000000" w:rsidRPr="00000000" w14:paraId="0000002B">
      <w:pPr>
        <w:numPr>
          <w:ilvl w:val="1"/>
          <w:numId w:val="1"/>
        </w:numPr>
        <w:ind w:left="1440" w:hanging="360"/>
        <w:rPr>
          <w:sz w:val="24"/>
          <w:szCs w:val="24"/>
          <w:u w:val="none"/>
        </w:rPr>
      </w:pPr>
      <w:r w:rsidDel="00000000" w:rsidR="00000000" w:rsidRPr="00000000">
        <w:rPr>
          <w:sz w:val="24"/>
          <w:szCs w:val="24"/>
          <w:rtl w:val="0"/>
        </w:rPr>
        <w:t xml:space="preserve">Leave Activity Report</w:t>
      </w:r>
    </w:p>
    <w:p w:rsidR="00000000" w:rsidDel="00000000" w:rsidP="00000000" w:rsidRDefault="00000000" w:rsidRPr="00000000" w14:paraId="0000002C">
      <w:pPr>
        <w:numPr>
          <w:ilvl w:val="1"/>
          <w:numId w:val="1"/>
        </w:numPr>
        <w:ind w:left="1440" w:hanging="360"/>
        <w:rPr>
          <w:sz w:val="24"/>
          <w:szCs w:val="24"/>
          <w:u w:val="none"/>
        </w:rPr>
      </w:pPr>
      <w:r w:rsidDel="00000000" w:rsidR="00000000" w:rsidRPr="00000000">
        <w:rPr>
          <w:sz w:val="24"/>
          <w:szCs w:val="24"/>
          <w:rtl w:val="0"/>
        </w:rPr>
        <w:t xml:space="preserve">Leave Balance Report</w:t>
      </w:r>
    </w:p>
    <w:p w:rsidR="00000000" w:rsidDel="00000000" w:rsidP="00000000" w:rsidRDefault="00000000" w:rsidRPr="00000000" w14:paraId="0000002D">
      <w:pPr>
        <w:numPr>
          <w:ilvl w:val="1"/>
          <w:numId w:val="1"/>
        </w:numPr>
        <w:ind w:left="1440" w:hanging="360"/>
        <w:rPr>
          <w:sz w:val="24"/>
          <w:szCs w:val="24"/>
          <w:u w:val="none"/>
        </w:rPr>
      </w:pPr>
      <w:r w:rsidDel="00000000" w:rsidR="00000000" w:rsidRPr="00000000">
        <w:rPr>
          <w:sz w:val="24"/>
          <w:szCs w:val="24"/>
          <w:rtl w:val="0"/>
        </w:rPr>
        <w:t xml:space="preserve">Payroll Leave Report</w:t>
      </w:r>
    </w:p>
    <w:p w:rsidR="00000000" w:rsidDel="00000000" w:rsidP="00000000" w:rsidRDefault="00000000" w:rsidRPr="00000000" w14:paraId="0000002E">
      <w:pPr>
        <w:numPr>
          <w:ilvl w:val="1"/>
          <w:numId w:val="1"/>
        </w:numPr>
        <w:ind w:left="1440" w:hanging="360"/>
        <w:rPr>
          <w:sz w:val="24"/>
          <w:szCs w:val="24"/>
          <w:u w:val="none"/>
        </w:rPr>
      </w:pPr>
      <w:r w:rsidDel="00000000" w:rsidR="00000000" w:rsidRPr="00000000">
        <w:rPr>
          <w:sz w:val="24"/>
          <w:szCs w:val="24"/>
          <w:rtl w:val="0"/>
        </w:rPr>
        <w:t xml:space="preserve">GASB101 Report</w:t>
      </w:r>
    </w:p>
    <w:p w:rsidR="00000000" w:rsidDel="00000000" w:rsidP="00000000" w:rsidRDefault="00000000" w:rsidRPr="00000000" w14:paraId="0000002F">
      <w:pPr>
        <w:numPr>
          <w:ilvl w:val="1"/>
          <w:numId w:val="1"/>
        </w:numPr>
        <w:ind w:left="1440" w:hanging="360"/>
        <w:rPr>
          <w:sz w:val="24"/>
          <w:szCs w:val="24"/>
          <w:u w:val="none"/>
        </w:rPr>
      </w:pPr>
      <w:r w:rsidDel="00000000" w:rsidR="00000000" w:rsidRPr="00000000">
        <w:rPr>
          <w:sz w:val="24"/>
          <w:szCs w:val="24"/>
          <w:rtl w:val="0"/>
        </w:rPr>
        <w:t xml:space="preserve">AOS Employee Report</w:t>
      </w:r>
    </w:p>
    <w:p w:rsidR="00000000" w:rsidDel="00000000" w:rsidP="00000000" w:rsidRDefault="00000000" w:rsidRPr="00000000" w14:paraId="00000030">
      <w:pPr>
        <w:numPr>
          <w:ilvl w:val="0"/>
          <w:numId w:val="1"/>
        </w:numPr>
        <w:ind w:left="720" w:hanging="360"/>
        <w:rPr>
          <w:sz w:val="24"/>
          <w:szCs w:val="24"/>
          <w:u w:val="none"/>
        </w:rPr>
      </w:pPr>
      <w:r w:rsidDel="00000000" w:rsidR="00000000" w:rsidRPr="00000000">
        <w:rPr>
          <w:sz w:val="24"/>
          <w:szCs w:val="24"/>
          <w:rtl w:val="0"/>
        </w:rPr>
        <w:t xml:space="preserve">Comp Time is available in Employee Onboarding</w:t>
      </w:r>
    </w:p>
    <w:p w:rsidR="00000000" w:rsidDel="00000000" w:rsidP="00000000" w:rsidRDefault="00000000" w:rsidRPr="00000000" w14:paraId="00000031">
      <w:pPr>
        <w:numPr>
          <w:ilvl w:val="0"/>
          <w:numId w:val="1"/>
        </w:numPr>
        <w:ind w:left="720" w:hanging="360"/>
        <w:rPr>
          <w:sz w:val="24"/>
          <w:szCs w:val="24"/>
        </w:rPr>
      </w:pPr>
      <w:r w:rsidDel="00000000" w:rsidR="00000000" w:rsidRPr="00000000">
        <w:rPr>
          <w:color w:val="292a2e"/>
          <w:sz w:val="24"/>
          <w:szCs w:val="24"/>
          <w:rtl w:val="0"/>
        </w:rPr>
        <w:t xml:space="preserve">Deferred Absence Posting</w:t>
      </w:r>
    </w:p>
    <w:p w:rsidR="00000000" w:rsidDel="00000000" w:rsidP="00000000" w:rsidRDefault="00000000" w:rsidRPr="00000000" w14:paraId="00000032">
      <w:pPr>
        <w:numPr>
          <w:ilvl w:val="1"/>
          <w:numId w:val="1"/>
        </w:numPr>
        <w:ind w:left="1440" w:hanging="360"/>
        <w:rPr>
          <w:sz w:val="24"/>
          <w:szCs w:val="24"/>
        </w:rPr>
      </w:pPr>
      <w:r w:rsidDel="00000000" w:rsidR="00000000" w:rsidRPr="00000000">
        <w:rPr>
          <w:color w:val="292a2e"/>
          <w:sz w:val="24"/>
          <w:szCs w:val="24"/>
          <w:rtl w:val="0"/>
        </w:rPr>
        <w:t xml:space="preserve">When the</w:t>
      </w:r>
      <w:hyperlink r:id="rId10">
        <w:r w:rsidDel="00000000" w:rsidR="00000000" w:rsidRPr="00000000">
          <w:rPr>
            <w:color w:val="292a2e"/>
            <w:sz w:val="24"/>
            <w:szCs w:val="24"/>
            <w:rtl w:val="0"/>
          </w:rPr>
          <w:t xml:space="preserve"> </w:t>
        </w:r>
      </w:hyperlink>
      <w:hyperlink r:id="rId11">
        <w:r w:rsidDel="00000000" w:rsidR="00000000" w:rsidRPr="00000000">
          <w:rPr>
            <w:b w:val="1"/>
            <w:bCs w:val="1"/>
            <w:color w:val="1868db"/>
            <w:sz w:val="24"/>
            <w:szCs w:val="24"/>
            <w:u w:val="single"/>
            <w:rtl w:val="0"/>
          </w:rPr>
          <w:t xml:space="preserve">Deferred Posting</w:t>
        </w:r>
      </w:hyperlink>
      <w:r w:rsidDel="00000000" w:rsidR="00000000" w:rsidRPr="00000000">
        <w:rPr>
          <w:color w:val="292a2e"/>
          <w:sz w:val="24"/>
          <w:szCs w:val="24"/>
          <w:rtl w:val="0"/>
        </w:rPr>
        <w:t xml:space="preserve"> option has been setup, AB entries for Comp Time, along with Sick, Vacation, Personal may be entered. When selecting Post to Current/or Future option, a Warning message will be issued if comp time leave balance will be negative:</w:t>
      </w:r>
    </w:p>
    <w:p w:rsidR="00000000" w:rsidDel="00000000" w:rsidP="00000000" w:rsidRDefault="00000000" w:rsidRPr="00000000" w14:paraId="00000033">
      <w:pPr>
        <w:numPr>
          <w:ilvl w:val="1"/>
          <w:numId w:val="1"/>
        </w:numPr>
        <w:ind w:left="1440" w:hanging="360"/>
        <w:rPr>
          <w:sz w:val="24"/>
          <w:szCs w:val="24"/>
        </w:rPr>
      </w:pPr>
      <w:r w:rsidDel="00000000" w:rsidR="00000000" w:rsidRPr="00000000">
        <w:rPr>
          <w:color w:val="ff0000"/>
          <w:sz w:val="24"/>
          <w:szCs w:val="24"/>
          <w:rtl w:val="0"/>
        </w:rPr>
        <w:t xml:space="preserve">Warning-Deferred comp time leave usage plus current entry will cause Comp Time Leave balance to be negative.</w:t>
      </w:r>
    </w:p>
    <w:p w:rsidR="00000000" w:rsidDel="00000000" w:rsidP="00000000" w:rsidRDefault="00000000" w:rsidRPr="00000000" w14:paraId="00000034">
      <w:pPr>
        <w:ind w:left="1440" w:firstLine="0"/>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35">
      <w:pPr>
        <w:ind w:left="1440" w:firstLine="0"/>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36">
      <w:pPr>
        <w:ind w:left="1440" w:firstLine="0"/>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37">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8">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9">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A">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B">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C">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D">
      <w:pPr>
        <w:shd w:fill="ffffff" w:val="clear"/>
        <w:spacing w:after="360" w:before="360" w:line="377.14285714285717" w:lineRule="auto"/>
        <w:ind w:left="720" w:firstLine="0"/>
        <w:rPr>
          <w:rFonts w:ascii="Ubuntu" w:cs="Ubuntu" w:eastAsia="Ubuntu" w:hAnsi="Ubuntu"/>
          <w:color w:val="292a2e"/>
          <w:sz w:val="24"/>
          <w:szCs w:val="24"/>
        </w:rPr>
      </w:pPr>
      <w:r w:rsidDel="00000000" w:rsidR="00000000" w:rsidRPr="00000000">
        <w:rPr>
          <w:rtl w:val="0"/>
        </w:rPr>
      </w:r>
    </w:p>
    <w:p w:rsidR="00000000" w:rsidDel="00000000" w:rsidP="00000000" w:rsidRDefault="00000000" w:rsidRPr="00000000" w14:paraId="0000003E">
      <w:pPr>
        <w:shd w:fill="ffffff" w:val="clear"/>
        <w:spacing w:after="360" w:before="360" w:line="377.14285714285717" w:lineRule="auto"/>
        <w:ind w:left="720" w:firstLine="0"/>
        <w:jc w:val="center"/>
        <w:rPr>
          <w:b w:val="1"/>
          <w:bCs w:val="1"/>
          <w:color w:val="292a2e"/>
          <w:sz w:val="28"/>
          <w:szCs w:val="28"/>
        </w:rPr>
      </w:pPr>
      <w:r w:rsidDel="00000000" w:rsidR="00000000" w:rsidRPr="00000000">
        <w:rPr>
          <w:b w:val="1"/>
          <w:bCs w:val="1"/>
          <w:color w:val="292a2e"/>
          <w:sz w:val="28"/>
          <w:szCs w:val="28"/>
          <w:rtl w:val="0"/>
        </w:rPr>
        <w:t xml:space="preserve">EMPLOYEE ENTERING COMP TIME DAYS</w:t>
      </w:r>
    </w:p>
    <w:p w:rsidR="00000000" w:rsidDel="00000000" w:rsidP="00000000" w:rsidRDefault="00000000" w:rsidRPr="00000000" w14:paraId="0000003F">
      <w:pPr>
        <w:numPr>
          <w:ilvl w:val="0"/>
          <w:numId w:val="2"/>
        </w:numPr>
        <w:ind w:left="1440" w:hanging="360"/>
        <w:rPr>
          <w:sz w:val="24"/>
          <w:szCs w:val="24"/>
          <w:u w:val="none"/>
        </w:rPr>
      </w:pPr>
      <w:r w:rsidDel="00000000" w:rsidR="00000000" w:rsidRPr="00000000">
        <w:rPr>
          <w:sz w:val="24"/>
          <w:szCs w:val="24"/>
          <w:rtl w:val="0"/>
        </w:rPr>
        <w:t xml:space="preserve">Employees can add Comp Time in ESS, same as they enter other leave types.</w:t>
      </w:r>
    </w:p>
    <w:p w:rsidR="00000000" w:rsidDel="00000000" w:rsidP="00000000" w:rsidRDefault="00000000" w:rsidRPr="00000000" w14:paraId="00000040">
      <w:pPr>
        <w:numPr>
          <w:ilvl w:val="1"/>
          <w:numId w:val="2"/>
        </w:numPr>
        <w:ind w:left="2160" w:hanging="360"/>
        <w:rPr>
          <w:sz w:val="24"/>
          <w:szCs w:val="24"/>
          <w:u w:val="none"/>
        </w:rPr>
      </w:pPr>
      <w:r w:rsidDel="00000000" w:rsidR="00000000" w:rsidRPr="00000000">
        <w:rPr>
          <w:sz w:val="24"/>
          <w:szCs w:val="24"/>
          <w:rtl w:val="0"/>
        </w:rPr>
        <w:t xml:space="preserve">Log into ESS</w:t>
      </w:r>
    </w:p>
    <w:p w:rsidR="00000000" w:rsidDel="00000000" w:rsidP="00000000" w:rsidRDefault="00000000" w:rsidRPr="00000000" w14:paraId="00000041">
      <w:pPr>
        <w:numPr>
          <w:ilvl w:val="1"/>
          <w:numId w:val="2"/>
        </w:numPr>
        <w:ind w:left="2160" w:hanging="360"/>
        <w:rPr>
          <w:sz w:val="24"/>
          <w:szCs w:val="24"/>
          <w:u w:val="none"/>
        </w:rPr>
      </w:pPr>
      <w:r w:rsidDel="00000000" w:rsidR="00000000" w:rsidRPr="00000000">
        <w:rPr>
          <w:sz w:val="24"/>
          <w:szCs w:val="24"/>
          <w:rtl w:val="0"/>
        </w:rPr>
        <w:t xml:space="preserve">Leave Requests </w:t>
      </w:r>
      <w:r w:rsidDel="00000000" w:rsidR="00000000" w:rsidRPr="00000000">
        <w:rPr>
          <w:sz w:val="24"/>
          <w:szCs w:val="24"/>
        </w:rPr>
        <w:drawing>
          <wp:inline distB="114300" distT="114300" distL="114300" distR="114300">
            <wp:extent cx="2266950" cy="504825"/>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266950" cy="50482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numPr>
          <w:ilvl w:val="1"/>
          <w:numId w:val="2"/>
        </w:numPr>
        <w:ind w:left="2160" w:hanging="360"/>
        <w:rPr>
          <w:sz w:val="24"/>
          <w:szCs w:val="24"/>
          <w:u w:val="none"/>
        </w:rPr>
      </w:pPr>
      <w:r w:rsidDel="00000000" w:rsidR="00000000" w:rsidRPr="00000000">
        <w:rPr>
          <w:sz w:val="24"/>
          <w:szCs w:val="24"/>
          <w:rtl w:val="0"/>
        </w:rPr>
        <w:t xml:space="preserve">Create Leave Request  </w:t>
      </w:r>
      <w:r w:rsidDel="00000000" w:rsidR="00000000" w:rsidRPr="00000000">
        <w:rPr>
          <w:sz w:val="24"/>
          <w:szCs w:val="24"/>
        </w:rPr>
        <w:drawing>
          <wp:inline distB="114300" distT="114300" distL="114300" distR="114300">
            <wp:extent cx="2190750" cy="419100"/>
            <wp:effectExtent b="0" l="0" r="0" t="0"/>
            <wp:docPr id="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19075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numPr>
          <w:ilvl w:val="1"/>
          <w:numId w:val="2"/>
        </w:numPr>
        <w:ind w:left="2160" w:hanging="360"/>
        <w:rPr>
          <w:sz w:val="24"/>
          <w:szCs w:val="24"/>
          <w:u w:val="none"/>
        </w:rPr>
      </w:pPr>
      <w:r w:rsidDel="00000000" w:rsidR="00000000" w:rsidRPr="00000000">
        <w:rPr>
          <w:sz w:val="24"/>
          <w:szCs w:val="24"/>
          <w:rtl w:val="0"/>
        </w:rPr>
        <w:t xml:space="preserve">Leave Type -Select Comp Time </w:t>
      </w:r>
      <w:r w:rsidDel="00000000" w:rsidR="00000000" w:rsidRPr="00000000">
        <w:rPr>
          <w:sz w:val="24"/>
          <w:szCs w:val="24"/>
        </w:rPr>
        <w:drawing>
          <wp:inline distB="114300" distT="114300" distL="114300" distR="114300">
            <wp:extent cx="5186363" cy="771525"/>
            <wp:effectExtent b="0" l="0" r="0" t="0"/>
            <wp:docPr id="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186363"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numPr>
          <w:ilvl w:val="1"/>
          <w:numId w:val="2"/>
        </w:numPr>
        <w:ind w:left="2160" w:hanging="360"/>
        <w:rPr>
          <w:sz w:val="24"/>
          <w:szCs w:val="24"/>
          <w:u w:val="none"/>
        </w:rPr>
      </w:pPr>
      <w:r w:rsidDel="00000000" w:rsidR="00000000" w:rsidRPr="00000000">
        <w:rPr>
          <w:sz w:val="24"/>
          <w:szCs w:val="24"/>
          <w:rtl w:val="0"/>
        </w:rPr>
        <w:t xml:space="preserve">In ESS employees can see Leave/Absence/Accumulation balances by selecting Leave Information.  </w:t>
      </w:r>
    </w:p>
    <w:p w:rsidR="00000000" w:rsidDel="00000000" w:rsidP="00000000" w:rsidRDefault="00000000" w:rsidRPr="00000000" w14:paraId="00000045">
      <w:pPr>
        <w:numPr>
          <w:ilvl w:val="2"/>
          <w:numId w:val="2"/>
        </w:numPr>
        <w:ind w:left="2880" w:hanging="360"/>
        <w:rPr>
          <w:sz w:val="24"/>
          <w:szCs w:val="24"/>
          <w:u w:val="none"/>
        </w:rPr>
      </w:pPr>
      <w:r w:rsidDel="00000000" w:rsidR="00000000" w:rsidRPr="00000000">
        <w:rPr>
          <w:sz w:val="24"/>
          <w:szCs w:val="24"/>
          <w:rtl w:val="0"/>
        </w:rPr>
        <w:t xml:space="preserve">Comp Time has been included in these Leave Balances.</w:t>
      </w:r>
    </w:p>
    <w:p w:rsidR="00000000" w:rsidDel="00000000" w:rsidP="00000000" w:rsidRDefault="00000000" w:rsidRPr="00000000" w14:paraId="00000046">
      <w:pPr>
        <w:rPr>
          <w:sz w:val="24"/>
          <w:szCs w:val="24"/>
        </w:rPr>
      </w:pPr>
      <w:r w:rsidDel="00000000" w:rsidR="00000000" w:rsidRPr="00000000">
        <w:rPr>
          <w:sz w:val="24"/>
          <w:szCs w:val="24"/>
          <w:rtl w:val="0"/>
        </w:rPr>
        <w:tab/>
        <w:tab/>
      </w:r>
    </w:p>
    <w:p w:rsidR="00000000" w:rsidDel="00000000" w:rsidP="00000000" w:rsidRDefault="00000000" w:rsidRPr="00000000" w14:paraId="00000047">
      <w:pPr>
        <w:ind w:left="720" w:firstLine="0"/>
        <w:rPr>
          <w:sz w:val="24"/>
          <w:szCs w:val="24"/>
        </w:rPr>
      </w:pP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jc w:val="center"/>
      <w:rPr/>
    </w:pPr>
    <w:r w:rsidDel="00000000" w:rsidR="00000000" w:rsidRPr="00000000">
      <w:rPr/>
      <w:drawing>
        <wp:inline distB="114300" distT="114300" distL="114300" distR="114300">
          <wp:extent cx="2000250" cy="973302"/>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0250" cy="97330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color w:val="00000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coecn.atlassian.net/wiki/spaces/uspsrdoc/pages/2492217/Attendance#Deferred-Absence-Postings" TargetMode="External"/><Relationship Id="rId10" Type="http://schemas.openxmlformats.org/officeDocument/2006/relationships/hyperlink" Target="https://mcoecn.atlassian.net/wiki/spaces/uspsrdoc/pages/2492217/Attendance#Deferred-Absence-Postings" TargetMode="External"/><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eader" Target="header1.xml"/><Relationship Id="rId14" Type="http://schemas.openxmlformats.org/officeDocument/2006/relationships/image" Target="media/image7.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mcoecn.atlassian.net/wiki/spaces/uspsrdoc/pages/2829713411/Comp+Time+Tracking+in+USPS+-+New+Feature#Position-Screen" TargetMode="External"/><Relationship Id="rId7" Type="http://schemas.openxmlformats.org/officeDocument/2006/relationships/image" Target="media/image3.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