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6DD" w:rsidRPr="007717CC" w:rsidRDefault="005B51ED" w:rsidP="005B51ED">
      <w:pPr>
        <w:pStyle w:val="Heading3"/>
        <w:jc w:val="center"/>
        <w:rPr>
          <w:rFonts w:asciiTheme="majorHAnsi" w:hAnsiTheme="majorHAnsi" w:cstheme="majorHAnsi"/>
          <w:b/>
          <w:sz w:val="40"/>
          <w:szCs w:val="40"/>
        </w:rPr>
      </w:pPr>
      <w:bookmarkStart w:id="0" w:name="_clt0l9nxzssk" w:colFirst="0" w:colLast="0"/>
      <w:bookmarkEnd w:id="0"/>
      <w:r w:rsidRPr="007717CC">
        <w:rPr>
          <w:rFonts w:asciiTheme="majorHAnsi" w:hAnsiTheme="majorHAnsi" w:cstheme="majorHAnsi"/>
          <w:b/>
          <w:sz w:val="40"/>
          <w:szCs w:val="40"/>
        </w:rPr>
        <w:t xml:space="preserve">USAS-R &amp; </w:t>
      </w:r>
      <w:r w:rsidR="00FB46DD" w:rsidRPr="007717CC">
        <w:rPr>
          <w:rFonts w:asciiTheme="majorHAnsi" w:hAnsiTheme="majorHAnsi" w:cstheme="majorHAnsi"/>
          <w:b/>
          <w:sz w:val="40"/>
          <w:szCs w:val="40"/>
        </w:rPr>
        <w:t>USPS-R</w:t>
      </w:r>
      <w:r w:rsidRPr="007717CC">
        <w:rPr>
          <w:rFonts w:asciiTheme="majorHAnsi" w:hAnsiTheme="majorHAnsi" w:cstheme="majorHAnsi"/>
          <w:b/>
          <w:sz w:val="40"/>
          <w:szCs w:val="40"/>
        </w:rPr>
        <w:t xml:space="preserve"> </w:t>
      </w:r>
      <w:r w:rsidR="00FB46DD" w:rsidRPr="007717CC">
        <w:rPr>
          <w:rFonts w:asciiTheme="majorHAnsi" w:hAnsiTheme="majorHAnsi" w:cstheme="majorHAnsi"/>
          <w:b/>
          <w:sz w:val="40"/>
          <w:szCs w:val="40"/>
        </w:rPr>
        <w:t>Web</w:t>
      </w:r>
      <w:r w:rsidRPr="007717CC">
        <w:rPr>
          <w:rFonts w:asciiTheme="majorHAnsi" w:hAnsiTheme="majorHAnsi" w:cstheme="majorHAnsi"/>
          <w:b/>
          <w:sz w:val="40"/>
          <w:szCs w:val="40"/>
        </w:rPr>
        <w:t>E</w:t>
      </w:r>
      <w:r w:rsidR="00FB46DD" w:rsidRPr="007717CC">
        <w:rPr>
          <w:rFonts w:asciiTheme="majorHAnsi" w:hAnsiTheme="majorHAnsi" w:cstheme="majorHAnsi"/>
          <w:b/>
          <w:sz w:val="40"/>
          <w:szCs w:val="40"/>
        </w:rPr>
        <w:t>x</w:t>
      </w:r>
      <w:r w:rsidRPr="007717CC">
        <w:rPr>
          <w:rFonts w:asciiTheme="majorHAnsi" w:hAnsiTheme="majorHAnsi" w:cstheme="majorHAnsi"/>
          <w:b/>
          <w:sz w:val="40"/>
          <w:szCs w:val="40"/>
        </w:rPr>
        <w:t xml:space="preserve"> Training</w:t>
      </w:r>
      <w:r w:rsidR="00FB46DD" w:rsidRPr="007717CC">
        <w:rPr>
          <w:rFonts w:asciiTheme="majorHAnsi" w:hAnsiTheme="majorHAnsi" w:cstheme="majorHAnsi"/>
          <w:b/>
          <w:sz w:val="40"/>
          <w:szCs w:val="40"/>
        </w:rPr>
        <w:t xml:space="preserve"> </w:t>
      </w:r>
      <w:r w:rsidRPr="007717CC">
        <w:rPr>
          <w:rFonts w:asciiTheme="majorHAnsi" w:hAnsiTheme="majorHAnsi" w:cstheme="majorHAnsi"/>
          <w:b/>
          <w:sz w:val="40"/>
          <w:szCs w:val="40"/>
        </w:rPr>
        <w:br/>
      </w:r>
      <w:r w:rsidR="00FB46DD" w:rsidRPr="007717CC">
        <w:rPr>
          <w:rFonts w:asciiTheme="majorHAnsi" w:hAnsiTheme="majorHAnsi" w:cstheme="majorHAnsi"/>
          <w:b/>
          <w:sz w:val="40"/>
          <w:szCs w:val="40"/>
        </w:rPr>
        <w:t>2/23/2024</w:t>
      </w:r>
    </w:p>
    <w:p w:rsidR="005B51ED" w:rsidRPr="005B51ED" w:rsidRDefault="005B51ED" w:rsidP="005B51ED">
      <w:pPr>
        <w:rPr>
          <w:rFonts w:asciiTheme="majorHAnsi" w:hAnsiTheme="majorHAnsi" w:cstheme="majorHAnsi"/>
          <w:b/>
          <w:sz w:val="28"/>
          <w:szCs w:val="28"/>
          <w:u w:val="single"/>
          <w:lang w:val="en"/>
        </w:rPr>
      </w:pPr>
      <w:r w:rsidRPr="005B51ED">
        <w:rPr>
          <w:rFonts w:asciiTheme="majorHAnsi" w:hAnsiTheme="majorHAnsi" w:cstheme="majorHAnsi"/>
          <w:b/>
          <w:sz w:val="28"/>
          <w:szCs w:val="28"/>
          <w:u w:val="single"/>
          <w:lang w:val="en"/>
        </w:rPr>
        <w:t>USPS-R</w:t>
      </w:r>
    </w:p>
    <w:p w:rsidR="00FB46DD" w:rsidRPr="00263874" w:rsidRDefault="005B51ED" w:rsidP="00FB46DD">
      <w:pPr>
        <w:numPr>
          <w:ilvl w:val="0"/>
          <w:numId w:val="5"/>
        </w:numPr>
        <w:spacing w:after="0" w:line="276" w:lineRule="auto"/>
        <w:rPr>
          <w:b/>
          <w:sz w:val="24"/>
          <w:szCs w:val="24"/>
        </w:rPr>
      </w:pPr>
      <w:r w:rsidRPr="00263874">
        <w:rPr>
          <w:b/>
          <w:sz w:val="24"/>
          <w:szCs w:val="24"/>
        </w:rPr>
        <w:t xml:space="preserve">Job </w:t>
      </w:r>
      <w:r w:rsidR="00FB46DD" w:rsidRPr="00263874">
        <w:rPr>
          <w:b/>
          <w:sz w:val="24"/>
          <w:szCs w:val="24"/>
        </w:rPr>
        <w:t>Calendars</w:t>
      </w:r>
    </w:p>
    <w:p w:rsidR="00FB46DD" w:rsidRPr="00263874" w:rsidRDefault="00FB46DD" w:rsidP="00FB46DD">
      <w:pPr>
        <w:numPr>
          <w:ilvl w:val="0"/>
          <w:numId w:val="5"/>
        </w:numPr>
        <w:spacing w:after="0" w:line="276" w:lineRule="auto"/>
        <w:rPr>
          <w:b/>
          <w:sz w:val="24"/>
          <w:szCs w:val="24"/>
        </w:rPr>
      </w:pPr>
      <w:r w:rsidRPr="00263874">
        <w:rPr>
          <w:b/>
          <w:sz w:val="24"/>
          <w:szCs w:val="24"/>
        </w:rPr>
        <w:t>Contracts</w:t>
      </w:r>
    </w:p>
    <w:p w:rsidR="00FB46DD" w:rsidRPr="00263874" w:rsidRDefault="00FB46DD" w:rsidP="00FE073D">
      <w:pPr>
        <w:numPr>
          <w:ilvl w:val="0"/>
          <w:numId w:val="5"/>
        </w:numPr>
        <w:spacing w:after="0" w:line="276" w:lineRule="auto"/>
        <w:rPr>
          <w:b/>
          <w:sz w:val="24"/>
          <w:szCs w:val="24"/>
        </w:rPr>
      </w:pPr>
      <w:r w:rsidRPr="00263874">
        <w:rPr>
          <w:b/>
          <w:sz w:val="24"/>
          <w:szCs w:val="24"/>
        </w:rPr>
        <w:t>Quarter End Training</w:t>
      </w:r>
    </w:p>
    <w:p w:rsidR="00FB46DD" w:rsidRPr="00FB46DD" w:rsidRDefault="00FB46DD" w:rsidP="00FB46DD">
      <w:pPr>
        <w:spacing w:after="0" w:line="276" w:lineRule="auto"/>
        <w:ind w:left="720"/>
      </w:pPr>
    </w:p>
    <w:p w:rsidR="005967A3" w:rsidRDefault="005967A3" w:rsidP="00FE073D">
      <w:r w:rsidRPr="007717CC">
        <w:rPr>
          <w:rFonts w:asciiTheme="majorHAnsi" w:hAnsiTheme="majorHAnsi" w:cstheme="majorHAnsi"/>
          <w:b/>
          <w:sz w:val="36"/>
          <w:szCs w:val="36"/>
          <w:u w:val="single"/>
        </w:rPr>
        <w:t>Job Calendars</w:t>
      </w:r>
      <w:r w:rsidRPr="007717CC">
        <w:rPr>
          <w:b/>
          <w:sz w:val="24"/>
          <w:szCs w:val="24"/>
        </w:rPr>
        <w:t>:</w:t>
      </w:r>
      <w:r w:rsidR="00D51537" w:rsidRPr="007717CC">
        <w:rPr>
          <w:b/>
        </w:rPr>
        <w:t xml:space="preserve"> </w:t>
      </w:r>
      <w:r w:rsidR="00D51537">
        <w:t xml:space="preserve">Document link: </w:t>
      </w:r>
      <w:hyperlink r:id="rId7" w:history="1">
        <w:r w:rsidR="00D51537" w:rsidRPr="00C411A3">
          <w:rPr>
            <w:rStyle w:val="Hyperlink"/>
          </w:rPr>
          <w:t>https://mcoecn.atlassian.net/wiki/x/XQIm</w:t>
        </w:r>
      </w:hyperlink>
    </w:p>
    <w:p w:rsidR="00D51537" w:rsidRPr="00263874" w:rsidRDefault="00D51537" w:rsidP="00FE073D">
      <w:pPr>
        <w:rPr>
          <w:sz w:val="24"/>
          <w:szCs w:val="24"/>
        </w:rPr>
      </w:pPr>
      <w:r w:rsidRPr="00263874">
        <w:rPr>
          <w:sz w:val="24"/>
          <w:szCs w:val="24"/>
        </w:rPr>
        <w:t xml:space="preserve">Job Calendars are used to indicate the work schedule of an employee. Included in the work schedule are work days, holidays and calamity days. Each employees’ compensation can only be connected to </w:t>
      </w:r>
      <w:r w:rsidRPr="00263874">
        <w:rPr>
          <w:b/>
          <w:sz w:val="24"/>
          <w:szCs w:val="24"/>
        </w:rPr>
        <w:t xml:space="preserve">one Job Calendar. </w:t>
      </w:r>
      <w:r w:rsidRPr="00263874">
        <w:rPr>
          <w:sz w:val="24"/>
          <w:szCs w:val="24"/>
        </w:rPr>
        <w:t>Similarly, if an employee has multiple compensations they can also have multiple job calendars.</w:t>
      </w:r>
    </w:p>
    <w:p w:rsidR="00A3465C" w:rsidRPr="00A3465C" w:rsidRDefault="00A3465C" w:rsidP="00FE073D">
      <w:pPr>
        <w:rPr>
          <w:b/>
          <w:color w:val="FF0000"/>
          <w:sz w:val="24"/>
          <w:szCs w:val="24"/>
          <w:u w:val="single"/>
        </w:rPr>
      </w:pPr>
      <w:r w:rsidRPr="00A3465C">
        <w:rPr>
          <w:b/>
          <w:color w:val="FF0000"/>
          <w:sz w:val="24"/>
          <w:szCs w:val="24"/>
        </w:rPr>
        <w:t>**Note: Job Calendars for an upcoming New Contract year need to be entered before the new contracts are activated.</w:t>
      </w:r>
    </w:p>
    <w:p w:rsidR="00FE073D" w:rsidRPr="00263874" w:rsidRDefault="00B9111D" w:rsidP="00FE073D">
      <w:pPr>
        <w:rPr>
          <w:b/>
          <w:sz w:val="24"/>
          <w:szCs w:val="24"/>
          <w:u w:val="single"/>
        </w:rPr>
      </w:pPr>
      <w:r w:rsidRPr="00263874">
        <w:rPr>
          <w:b/>
          <w:sz w:val="24"/>
          <w:szCs w:val="24"/>
          <w:u w:val="single"/>
        </w:rPr>
        <w:t>Job Calendar Grid: [Core &gt; Job Calendar]</w:t>
      </w:r>
    </w:p>
    <w:p w:rsidR="00FE073D" w:rsidRPr="00263874" w:rsidRDefault="00FE073D" w:rsidP="00FE073D">
      <w:pPr>
        <w:pStyle w:val="ListParagraph"/>
        <w:numPr>
          <w:ilvl w:val="0"/>
          <w:numId w:val="2"/>
        </w:numPr>
        <w:rPr>
          <w:sz w:val="24"/>
          <w:szCs w:val="24"/>
        </w:rPr>
      </w:pPr>
      <w:r w:rsidRPr="00263874">
        <w:rPr>
          <w:b/>
          <w:sz w:val="24"/>
          <w:szCs w:val="24"/>
        </w:rPr>
        <w:t>Highlight Viewer</w:t>
      </w:r>
      <w:r w:rsidRPr="00263874">
        <w:rPr>
          <w:sz w:val="24"/>
          <w:szCs w:val="24"/>
        </w:rPr>
        <w:t xml:space="preserve">: Opens a panel off to the side, </w:t>
      </w:r>
      <w:r w:rsidR="0070269D" w:rsidRPr="00263874">
        <w:rPr>
          <w:sz w:val="24"/>
          <w:szCs w:val="24"/>
        </w:rPr>
        <w:t>showing the details of that particular job calendar that’s selected</w:t>
      </w:r>
    </w:p>
    <w:p w:rsidR="0070269D" w:rsidRPr="00263874" w:rsidRDefault="0070269D" w:rsidP="00FE073D">
      <w:pPr>
        <w:pStyle w:val="ListParagraph"/>
        <w:numPr>
          <w:ilvl w:val="0"/>
          <w:numId w:val="2"/>
        </w:numPr>
        <w:rPr>
          <w:sz w:val="24"/>
          <w:szCs w:val="24"/>
        </w:rPr>
      </w:pPr>
      <w:r w:rsidRPr="00263874">
        <w:rPr>
          <w:b/>
          <w:sz w:val="24"/>
          <w:szCs w:val="24"/>
        </w:rPr>
        <w:t>View/Edit/Archive</w:t>
      </w:r>
      <w:r w:rsidRPr="00263874">
        <w:rPr>
          <w:sz w:val="24"/>
          <w:szCs w:val="24"/>
        </w:rPr>
        <w:t xml:space="preserve">: </w:t>
      </w:r>
    </w:p>
    <w:p w:rsidR="0070269D" w:rsidRPr="00263874" w:rsidRDefault="0070269D" w:rsidP="0070269D">
      <w:pPr>
        <w:pStyle w:val="ListParagraph"/>
        <w:numPr>
          <w:ilvl w:val="1"/>
          <w:numId w:val="2"/>
        </w:numPr>
        <w:rPr>
          <w:sz w:val="24"/>
          <w:szCs w:val="24"/>
        </w:rPr>
      </w:pPr>
      <w:r w:rsidRPr="00263874">
        <w:rPr>
          <w:sz w:val="24"/>
          <w:szCs w:val="24"/>
        </w:rPr>
        <w:t>Edit/Modify any existing Job Calendar</w:t>
      </w:r>
    </w:p>
    <w:p w:rsidR="00FA16D1" w:rsidRPr="00263874" w:rsidRDefault="0070269D" w:rsidP="00C66697">
      <w:pPr>
        <w:pStyle w:val="ListParagraph"/>
        <w:numPr>
          <w:ilvl w:val="1"/>
          <w:numId w:val="2"/>
        </w:numPr>
        <w:rPr>
          <w:sz w:val="24"/>
          <w:szCs w:val="24"/>
        </w:rPr>
      </w:pPr>
      <w:r w:rsidRPr="00263874">
        <w:rPr>
          <w:sz w:val="24"/>
          <w:szCs w:val="24"/>
        </w:rPr>
        <w:t xml:space="preserve">View Details of existing Job </w:t>
      </w:r>
      <w:r w:rsidR="006F4514" w:rsidRPr="00263874">
        <w:rPr>
          <w:sz w:val="24"/>
          <w:szCs w:val="24"/>
        </w:rPr>
        <w:t>Calendar: Can be used to see number of work days, Calamity and Holidays for any given Calendar/Job group to help organize or plan upcoming New Contracts or Final Pays in Contracts or to map out Calamity days. Click the “Save” button to keep any changes or can click “x” button to exit calendar screen and return to the grid.</w:t>
      </w:r>
    </w:p>
    <w:p w:rsidR="00C66697" w:rsidRPr="00263874" w:rsidRDefault="00C66697" w:rsidP="00C66697">
      <w:pPr>
        <w:pStyle w:val="ListParagraph"/>
        <w:numPr>
          <w:ilvl w:val="1"/>
          <w:numId w:val="2"/>
        </w:numPr>
        <w:rPr>
          <w:sz w:val="24"/>
          <w:szCs w:val="24"/>
        </w:rPr>
      </w:pPr>
      <w:r w:rsidRPr="00263874">
        <w:rPr>
          <w:sz w:val="24"/>
          <w:szCs w:val="24"/>
        </w:rPr>
        <w:t xml:space="preserve">Within each Job Calendar type shows every day within a “month” of that job. Each day within that </w:t>
      </w:r>
      <w:r w:rsidRPr="00263874">
        <w:rPr>
          <w:b/>
          <w:sz w:val="24"/>
          <w:szCs w:val="24"/>
        </w:rPr>
        <w:t>“Month” Grid</w:t>
      </w:r>
      <w:r w:rsidRPr="00263874">
        <w:rPr>
          <w:sz w:val="24"/>
          <w:szCs w:val="24"/>
        </w:rPr>
        <w:t xml:space="preserve"> can be clicked on and </w:t>
      </w:r>
      <w:r w:rsidRPr="00263874">
        <w:rPr>
          <w:b/>
          <w:sz w:val="24"/>
          <w:szCs w:val="24"/>
        </w:rPr>
        <w:t>assigned</w:t>
      </w:r>
      <w:r w:rsidRPr="00263874">
        <w:rPr>
          <w:sz w:val="24"/>
          <w:szCs w:val="24"/>
        </w:rPr>
        <w:t xml:space="preserve"> as a </w:t>
      </w:r>
      <w:r w:rsidRPr="00263874">
        <w:rPr>
          <w:b/>
          <w:sz w:val="24"/>
          <w:szCs w:val="24"/>
        </w:rPr>
        <w:t>“Work day, non-work day, Holiday, or Calamity day</w:t>
      </w:r>
      <w:r w:rsidRPr="00263874">
        <w:rPr>
          <w:sz w:val="24"/>
          <w:szCs w:val="24"/>
        </w:rPr>
        <w:t>. Use the arrows to scroll through months within that Calendar.</w:t>
      </w:r>
    </w:p>
    <w:p w:rsidR="0070269D" w:rsidRPr="00263874" w:rsidRDefault="0070269D" w:rsidP="0070269D">
      <w:pPr>
        <w:pStyle w:val="ListParagraph"/>
        <w:numPr>
          <w:ilvl w:val="0"/>
          <w:numId w:val="2"/>
        </w:numPr>
        <w:rPr>
          <w:b/>
          <w:sz w:val="24"/>
          <w:szCs w:val="24"/>
        </w:rPr>
      </w:pPr>
      <w:r w:rsidRPr="00263874">
        <w:rPr>
          <w:b/>
          <w:sz w:val="24"/>
          <w:szCs w:val="24"/>
        </w:rPr>
        <w:t>Create: New Job Calendars</w:t>
      </w:r>
    </w:p>
    <w:p w:rsidR="00FA16D1" w:rsidRPr="00263874" w:rsidRDefault="006F4514" w:rsidP="006F4514">
      <w:pPr>
        <w:pStyle w:val="ListParagraph"/>
        <w:numPr>
          <w:ilvl w:val="1"/>
          <w:numId w:val="2"/>
        </w:numPr>
        <w:rPr>
          <w:sz w:val="24"/>
          <w:szCs w:val="24"/>
        </w:rPr>
      </w:pPr>
      <w:r w:rsidRPr="00263874">
        <w:rPr>
          <w:sz w:val="24"/>
          <w:szCs w:val="24"/>
        </w:rPr>
        <w:t>Can have multiple c</w:t>
      </w:r>
      <w:r w:rsidR="00FA16D1" w:rsidRPr="00263874">
        <w:rPr>
          <w:sz w:val="24"/>
          <w:szCs w:val="24"/>
        </w:rPr>
        <w:t>alendars open at same time to possibly assist</w:t>
      </w:r>
      <w:r w:rsidRPr="00263874">
        <w:rPr>
          <w:sz w:val="24"/>
          <w:szCs w:val="24"/>
        </w:rPr>
        <w:t xml:space="preserve"> in creating new calendars</w:t>
      </w:r>
      <w:r w:rsidR="00FA16D1" w:rsidRPr="00263874">
        <w:rPr>
          <w:sz w:val="24"/>
          <w:szCs w:val="24"/>
        </w:rPr>
        <w:t xml:space="preserve"> if needed. </w:t>
      </w:r>
    </w:p>
    <w:p w:rsidR="006F4514" w:rsidRPr="00263874" w:rsidRDefault="00FA16D1" w:rsidP="00FA16D1">
      <w:pPr>
        <w:pStyle w:val="ListParagraph"/>
        <w:numPr>
          <w:ilvl w:val="2"/>
          <w:numId w:val="2"/>
        </w:numPr>
        <w:rPr>
          <w:sz w:val="24"/>
          <w:szCs w:val="24"/>
        </w:rPr>
      </w:pPr>
      <w:r w:rsidRPr="00263874">
        <w:rPr>
          <w:sz w:val="24"/>
          <w:szCs w:val="24"/>
        </w:rPr>
        <w:lastRenderedPageBreak/>
        <w:t>After clicking the “Create” button click near the top of the dialog box and drag off to the side then, either click “Create” again or click the “eye” icon or “edit” icon to open an existing calendar and click near the top of that box and drag over next to your other open calendar dialog box.</w:t>
      </w:r>
    </w:p>
    <w:p w:rsidR="00A3465C" w:rsidRPr="00263874" w:rsidRDefault="00A3465C" w:rsidP="00A3465C">
      <w:pPr>
        <w:pStyle w:val="ListParagraph"/>
        <w:numPr>
          <w:ilvl w:val="1"/>
          <w:numId w:val="2"/>
        </w:numPr>
        <w:rPr>
          <w:sz w:val="24"/>
          <w:szCs w:val="24"/>
        </w:rPr>
      </w:pPr>
      <w:r w:rsidRPr="00263874">
        <w:rPr>
          <w:sz w:val="24"/>
          <w:szCs w:val="24"/>
        </w:rPr>
        <w:t>Click “Create” to open a new job calendar dialog box</w:t>
      </w:r>
    </w:p>
    <w:p w:rsidR="00A3465C" w:rsidRPr="00263874" w:rsidRDefault="00A3465C" w:rsidP="00A3465C">
      <w:pPr>
        <w:pStyle w:val="ListParagraph"/>
        <w:numPr>
          <w:ilvl w:val="2"/>
          <w:numId w:val="2"/>
        </w:numPr>
        <w:rPr>
          <w:sz w:val="24"/>
          <w:szCs w:val="24"/>
        </w:rPr>
      </w:pPr>
      <w:r w:rsidRPr="00263874">
        <w:rPr>
          <w:sz w:val="24"/>
          <w:szCs w:val="24"/>
        </w:rPr>
        <w:t>Create a Type (ex: 004) and Description for your New Job Calendar</w:t>
      </w:r>
    </w:p>
    <w:p w:rsidR="00A3465C" w:rsidRPr="00263874" w:rsidRDefault="00A3465C" w:rsidP="00FA16D1">
      <w:pPr>
        <w:pStyle w:val="ListParagraph"/>
        <w:numPr>
          <w:ilvl w:val="2"/>
          <w:numId w:val="2"/>
        </w:numPr>
        <w:rPr>
          <w:sz w:val="24"/>
          <w:szCs w:val="24"/>
        </w:rPr>
      </w:pPr>
      <w:r w:rsidRPr="00263874">
        <w:rPr>
          <w:sz w:val="24"/>
          <w:szCs w:val="24"/>
        </w:rPr>
        <w:t>Note: The Job Calendar Description should be a max 33 characters to prevent page overflow when printing the job calendar report</w:t>
      </w:r>
    </w:p>
    <w:p w:rsidR="0070269D" w:rsidRPr="00263874" w:rsidRDefault="0070269D" w:rsidP="00FE073D">
      <w:pPr>
        <w:pStyle w:val="ListParagraph"/>
        <w:numPr>
          <w:ilvl w:val="0"/>
          <w:numId w:val="2"/>
        </w:numPr>
        <w:rPr>
          <w:sz w:val="24"/>
          <w:szCs w:val="24"/>
        </w:rPr>
      </w:pPr>
      <w:r w:rsidRPr="00263874">
        <w:rPr>
          <w:b/>
          <w:sz w:val="24"/>
          <w:szCs w:val="24"/>
        </w:rPr>
        <w:t>Mass Change</w:t>
      </w:r>
      <w:r w:rsidRPr="00263874">
        <w:rPr>
          <w:sz w:val="24"/>
          <w:szCs w:val="24"/>
        </w:rPr>
        <w:t xml:space="preserve">: </w:t>
      </w:r>
      <w:r w:rsidR="00FA16D1" w:rsidRPr="00263874">
        <w:rPr>
          <w:sz w:val="24"/>
          <w:szCs w:val="24"/>
        </w:rPr>
        <w:t>Allows the “Type of Day” (i.e. work day, calamity or holiday) to be updated across several job calendar types at once. Click “save” when desired changes are made.</w:t>
      </w:r>
      <w:r w:rsidR="006D5CA0" w:rsidRPr="00263874">
        <w:rPr>
          <w:sz w:val="24"/>
          <w:szCs w:val="24"/>
        </w:rPr>
        <w:t xml:space="preserve"> Additional Note: The “Blank” selection is for Non-Work day or Unpaid holiday</w:t>
      </w:r>
    </w:p>
    <w:p w:rsidR="00FA16D1" w:rsidRPr="00263874" w:rsidRDefault="006D5CA0" w:rsidP="00FE073D">
      <w:pPr>
        <w:pStyle w:val="ListParagraph"/>
        <w:numPr>
          <w:ilvl w:val="0"/>
          <w:numId w:val="2"/>
        </w:numPr>
        <w:rPr>
          <w:sz w:val="24"/>
          <w:szCs w:val="24"/>
        </w:rPr>
      </w:pPr>
      <w:r w:rsidRPr="00263874">
        <w:rPr>
          <w:b/>
          <w:sz w:val="24"/>
          <w:szCs w:val="24"/>
        </w:rPr>
        <w:t>Copy:</w:t>
      </w:r>
      <w:r w:rsidRPr="00263874">
        <w:rPr>
          <w:sz w:val="24"/>
          <w:szCs w:val="24"/>
        </w:rPr>
        <w:t xml:space="preserve"> Existing Job Calendars can be “Copied” to New or other Existing Job Calendars:</w:t>
      </w:r>
    </w:p>
    <w:p w:rsidR="006D5CA0" w:rsidRPr="00263874" w:rsidRDefault="006D5CA0" w:rsidP="006D5CA0">
      <w:pPr>
        <w:pStyle w:val="ListParagraph"/>
        <w:numPr>
          <w:ilvl w:val="1"/>
          <w:numId w:val="2"/>
        </w:numPr>
        <w:rPr>
          <w:sz w:val="24"/>
          <w:szCs w:val="24"/>
        </w:rPr>
      </w:pPr>
      <w:r w:rsidRPr="00263874">
        <w:rPr>
          <w:sz w:val="24"/>
          <w:szCs w:val="24"/>
        </w:rPr>
        <w:t>Click the “Copy” button to open the dialog box.</w:t>
      </w:r>
    </w:p>
    <w:p w:rsidR="006D5CA0" w:rsidRPr="00263874" w:rsidRDefault="006D5CA0" w:rsidP="006D5CA0">
      <w:pPr>
        <w:pStyle w:val="ListParagraph"/>
        <w:numPr>
          <w:ilvl w:val="1"/>
          <w:numId w:val="2"/>
        </w:numPr>
        <w:rPr>
          <w:sz w:val="24"/>
          <w:szCs w:val="24"/>
        </w:rPr>
      </w:pPr>
      <w:r w:rsidRPr="00263874">
        <w:rPr>
          <w:sz w:val="24"/>
          <w:szCs w:val="24"/>
        </w:rPr>
        <w:t>Select the “Copy From” drop down menu and select the Calendar you want to Copy and then select the desired start and end date range you want to copy from (*Required Fields).</w:t>
      </w:r>
    </w:p>
    <w:p w:rsidR="006D5CA0" w:rsidRPr="00263874" w:rsidRDefault="006D5CA0" w:rsidP="006D5CA0">
      <w:pPr>
        <w:pStyle w:val="ListParagraph"/>
        <w:numPr>
          <w:ilvl w:val="1"/>
          <w:numId w:val="2"/>
        </w:numPr>
        <w:rPr>
          <w:sz w:val="24"/>
          <w:szCs w:val="24"/>
        </w:rPr>
      </w:pPr>
      <w:r w:rsidRPr="00263874">
        <w:rPr>
          <w:sz w:val="24"/>
          <w:szCs w:val="24"/>
        </w:rPr>
        <w:t xml:space="preserve">Choose from the list of Available Calendars and move them over to the “Selected Calendar” box. </w:t>
      </w:r>
    </w:p>
    <w:p w:rsidR="00B9111D" w:rsidRPr="00263874" w:rsidRDefault="006D5CA0" w:rsidP="00B9111D">
      <w:pPr>
        <w:pStyle w:val="ListParagraph"/>
        <w:numPr>
          <w:ilvl w:val="1"/>
          <w:numId w:val="2"/>
        </w:numPr>
        <w:rPr>
          <w:sz w:val="24"/>
          <w:szCs w:val="24"/>
        </w:rPr>
      </w:pPr>
      <w:r w:rsidRPr="00263874">
        <w:rPr>
          <w:sz w:val="24"/>
          <w:szCs w:val="24"/>
        </w:rPr>
        <w:t>Click “Copy” when finished</w:t>
      </w:r>
    </w:p>
    <w:p w:rsidR="00B9111D" w:rsidRDefault="00B9111D" w:rsidP="00B9111D">
      <w:pPr>
        <w:pStyle w:val="ListParagraph"/>
        <w:ind w:left="1440"/>
      </w:pPr>
    </w:p>
    <w:p w:rsidR="00B9111D" w:rsidRDefault="00B9111D" w:rsidP="00B9111D">
      <w:pPr>
        <w:pStyle w:val="ListParagraph"/>
        <w:ind w:left="0"/>
        <w:rPr>
          <w:b/>
          <w:u w:val="single"/>
        </w:rPr>
      </w:pPr>
      <w:r w:rsidRPr="00B9111D">
        <w:rPr>
          <w:b/>
          <w:u w:val="single"/>
        </w:rPr>
        <w:t>Job Calendar Report: [Reports &gt; Job Calendar Report]</w:t>
      </w:r>
    </w:p>
    <w:p w:rsidR="00B9111D" w:rsidRPr="00263874" w:rsidRDefault="00CC2054" w:rsidP="00B9111D">
      <w:pPr>
        <w:pStyle w:val="ListParagraph"/>
        <w:numPr>
          <w:ilvl w:val="0"/>
          <w:numId w:val="4"/>
        </w:numPr>
        <w:rPr>
          <w:sz w:val="24"/>
          <w:szCs w:val="24"/>
        </w:rPr>
      </w:pPr>
      <w:r w:rsidRPr="00263874">
        <w:rPr>
          <w:sz w:val="24"/>
          <w:szCs w:val="24"/>
        </w:rPr>
        <w:t>Job Calendar Report produces a report that shows one or multiple job calendars which have been created. The Report Options screen allows you to customize the Begin/End Dates, Orientation and select the specific Job Calendars you want to include in your Report</w:t>
      </w:r>
    </w:p>
    <w:p w:rsidR="00CC2054" w:rsidRPr="00263874" w:rsidRDefault="00CC2054" w:rsidP="00B9111D">
      <w:pPr>
        <w:pStyle w:val="ListParagraph"/>
        <w:numPr>
          <w:ilvl w:val="0"/>
          <w:numId w:val="4"/>
        </w:numPr>
        <w:rPr>
          <w:sz w:val="24"/>
          <w:szCs w:val="24"/>
        </w:rPr>
      </w:pPr>
      <w:r w:rsidRPr="00263874">
        <w:rPr>
          <w:sz w:val="24"/>
          <w:szCs w:val="24"/>
        </w:rPr>
        <w:t>The Job Calendar Report lists each week day (Sunday – Monday) with the numbered days within that particular month. Next to each day will show whether it’s a Work Day (W), Holiday (H), or Blank for Non-work or non-paid holidays</w:t>
      </w:r>
    </w:p>
    <w:p w:rsidR="00604333" w:rsidRPr="00263874" w:rsidRDefault="00604333" w:rsidP="00B9111D">
      <w:pPr>
        <w:pStyle w:val="ListParagraph"/>
        <w:numPr>
          <w:ilvl w:val="0"/>
          <w:numId w:val="4"/>
        </w:numPr>
        <w:rPr>
          <w:sz w:val="24"/>
          <w:szCs w:val="24"/>
        </w:rPr>
      </w:pPr>
      <w:r w:rsidRPr="00263874">
        <w:rPr>
          <w:sz w:val="24"/>
          <w:szCs w:val="24"/>
        </w:rPr>
        <w:t xml:space="preserve">The Job Calendar Report can be helpful for counting days while calculating a Final Pay or New Contract. </w:t>
      </w:r>
    </w:p>
    <w:p w:rsidR="007717CC" w:rsidRDefault="007717CC" w:rsidP="007717CC"/>
    <w:p w:rsidR="007717CC" w:rsidRDefault="007717CC" w:rsidP="007717CC"/>
    <w:p w:rsidR="007717CC" w:rsidRDefault="007717CC" w:rsidP="007717CC"/>
    <w:p w:rsidR="007717CC" w:rsidRDefault="007717CC" w:rsidP="007717CC"/>
    <w:p w:rsidR="00B9111D" w:rsidRDefault="00B9111D" w:rsidP="00B9111D">
      <w:pPr>
        <w:pStyle w:val="ListParagraph"/>
        <w:ind w:left="0"/>
      </w:pPr>
    </w:p>
    <w:p w:rsidR="00B238F2" w:rsidRDefault="00B238F2" w:rsidP="00B9111D">
      <w:pPr>
        <w:pStyle w:val="ListParagraph"/>
        <w:ind w:left="0"/>
      </w:pPr>
    </w:p>
    <w:p w:rsidR="00E55C0F" w:rsidRDefault="005B51ED" w:rsidP="00E55C0F">
      <w:pPr>
        <w:pStyle w:val="ListParagraph"/>
        <w:ind w:left="0"/>
        <w:rPr>
          <w:rFonts w:asciiTheme="majorHAnsi" w:hAnsiTheme="majorHAnsi" w:cstheme="majorHAnsi"/>
          <w:sz w:val="24"/>
          <w:szCs w:val="24"/>
        </w:rPr>
      </w:pPr>
      <w:r w:rsidRPr="007717CC">
        <w:rPr>
          <w:rFonts w:asciiTheme="majorHAnsi" w:hAnsiTheme="majorHAnsi" w:cstheme="majorHAnsi"/>
          <w:b/>
          <w:sz w:val="36"/>
          <w:szCs w:val="36"/>
          <w:u w:val="single"/>
        </w:rPr>
        <w:lastRenderedPageBreak/>
        <w:t>Contract</w:t>
      </w:r>
      <w:r w:rsidR="00E55C0F" w:rsidRPr="007717CC">
        <w:rPr>
          <w:rFonts w:asciiTheme="majorHAnsi" w:hAnsiTheme="majorHAnsi" w:cstheme="majorHAnsi"/>
          <w:b/>
          <w:sz w:val="36"/>
          <w:szCs w:val="36"/>
          <w:u w:val="single"/>
        </w:rPr>
        <w:t>s</w:t>
      </w:r>
      <w:r w:rsidR="00E55C0F" w:rsidRPr="007717CC">
        <w:rPr>
          <w:rFonts w:asciiTheme="majorHAnsi" w:hAnsiTheme="majorHAnsi" w:cstheme="majorHAnsi"/>
          <w:b/>
          <w:sz w:val="26"/>
          <w:szCs w:val="26"/>
        </w:rPr>
        <w:t>:</w:t>
      </w:r>
      <w:r w:rsidR="00E55C0F" w:rsidRPr="007717CC">
        <w:rPr>
          <w:rFonts w:asciiTheme="majorHAnsi" w:hAnsiTheme="majorHAnsi" w:cstheme="majorHAnsi"/>
          <w:b/>
          <w:sz w:val="24"/>
          <w:szCs w:val="24"/>
        </w:rPr>
        <w:t xml:space="preserve"> </w:t>
      </w:r>
      <w:r w:rsidR="00E55C0F" w:rsidRPr="00F31C65">
        <w:rPr>
          <w:rFonts w:cstheme="minorHAnsi"/>
          <w:sz w:val="24"/>
          <w:szCs w:val="24"/>
        </w:rPr>
        <w:t>Document Link</w:t>
      </w:r>
      <w:r w:rsidR="00E55C0F">
        <w:rPr>
          <w:rFonts w:asciiTheme="majorHAnsi" w:hAnsiTheme="majorHAnsi" w:cstheme="majorHAnsi"/>
          <w:sz w:val="24"/>
          <w:szCs w:val="24"/>
        </w:rPr>
        <w:t xml:space="preserve">: </w:t>
      </w:r>
      <w:hyperlink r:id="rId8" w:history="1">
        <w:r w:rsidR="00E55C0F" w:rsidRPr="00C411A3">
          <w:rPr>
            <w:rStyle w:val="Hyperlink"/>
            <w:rFonts w:asciiTheme="majorHAnsi" w:hAnsiTheme="majorHAnsi" w:cstheme="majorHAnsi"/>
            <w:sz w:val="24"/>
            <w:szCs w:val="24"/>
          </w:rPr>
          <w:t>https://mcoecn.atlassian.net/wiki/x/WQIm</w:t>
        </w:r>
      </w:hyperlink>
    </w:p>
    <w:p w:rsidR="00E55C0F" w:rsidRPr="00F31C65" w:rsidRDefault="00E55C0F" w:rsidP="00E55C0F">
      <w:pPr>
        <w:pStyle w:val="ListParagraph"/>
        <w:ind w:left="0" w:firstLine="720"/>
        <w:rPr>
          <w:rFonts w:cstheme="minorHAnsi"/>
          <w:sz w:val="24"/>
          <w:szCs w:val="24"/>
        </w:rPr>
      </w:pPr>
      <w:r>
        <w:rPr>
          <w:rFonts w:asciiTheme="majorHAnsi" w:hAnsiTheme="majorHAnsi" w:cstheme="majorHAnsi"/>
          <w:sz w:val="24"/>
          <w:szCs w:val="24"/>
        </w:rPr>
        <w:br/>
      </w:r>
      <w:r w:rsidRPr="00F31C65">
        <w:rPr>
          <w:rFonts w:cstheme="minorHAnsi"/>
          <w:sz w:val="24"/>
          <w:szCs w:val="24"/>
        </w:rPr>
        <w:t xml:space="preserve">New Contracts can be entered manually in the New Contract grid, copied from a previous contract or mass imported using the Mass </w:t>
      </w:r>
      <w:r w:rsidR="006B2683">
        <w:rPr>
          <w:rFonts w:cstheme="minorHAnsi"/>
          <w:sz w:val="24"/>
          <w:szCs w:val="24"/>
        </w:rPr>
        <w:t>Import</w:t>
      </w:r>
      <w:r w:rsidRPr="00F31C65">
        <w:rPr>
          <w:rFonts w:cstheme="minorHAnsi"/>
          <w:sz w:val="24"/>
          <w:szCs w:val="24"/>
        </w:rPr>
        <w:t xml:space="preserve"> feature (recommended method).</w:t>
      </w:r>
    </w:p>
    <w:p w:rsidR="009A1C70" w:rsidRPr="00F31C65" w:rsidRDefault="009A1C70" w:rsidP="009A1C70">
      <w:pPr>
        <w:pStyle w:val="ListParagraph"/>
        <w:numPr>
          <w:ilvl w:val="0"/>
          <w:numId w:val="6"/>
        </w:numPr>
        <w:rPr>
          <w:rFonts w:cstheme="minorHAnsi"/>
          <w:sz w:val="24"/>
          <w:szCs w:val="24"/>
        </w:rPr>
      </w:pPr>
      <w:r w:rsidRPr="00F31C65">
        <w:rPr>
          <w:rFonts w:cstheme="minorHAnsi"/>
          <w:sz w:val="24"/>
          <w:szCs w:val="24"/>
        </w:rPr>
        <w:t xml:space="preserve">New Contracts using Mass </w:t>
      </w:r>
      <w:r w:rsidR="006B2683">
        <w:rPr>
          <w:rFonts w:cstheme="minorHAnsi"/>
          <w:sz w:val="24"/>
          <w:szCs w:val="24"/>
        </w:rPr>
        <w:t>Import</w:t>
      </w:r>
      <w:r w:rsidRPr="00F31C65">
        <w:rPr>
          <w:rFonts w:cstheme="minorHAnsi"/>
          <w:sz w:val="24"/>
          <w:szCs w:val="24"/>
        </w:rPr>
        <w:t xml:space="preserve">: </w:t>
      </w:r>
    </w:p>
    <w:p w:rsidR="009A1C70" w:rsidRDefault="009A1C70" w:rsidP="009A1C70">
      <w:pPr>
        <w:pStyle w:val="ListParagraph"/>
        <w:numPr>
          <w:ilvl w:val="1"/>
          <w:numId w:val="6"/>
        </w:numPr>
        <w:rPr>
          <w:rFonts w:asciiTheme="majorHAnsi" w:hAnsiTheme="majorHAnsi" w:cstheme="majorHAnsi"/>
          <w:sz w:val="24"/>
          <w:szCs w:val="24"/>
        </w:rPr>
      </w:pPr>
      <w:r w:rsidRPr="00F31C65">
        <w:rPr>
          <w:rFonts w:cstheme="minorHAnsi"/>
          <w:sz w:val="24"/>
          <w:szCs w:val="24"/>
        </w:rPr>
        <w:t xml:space="preserve">Open the </w:t>
      </w:r>
      <w:r w:rsidRPr="00F31C65">
        <w:rPr>
          <w:rFonts w:cstheme="minorHAnsi"/>
          <w:b/>
          <w:sz w:val="24"/>
          <w:szCs w:val="24"/>
        </w:rPr>
        <w:t>New Contract Import Template</w:t>
      </w:r>
      <w:r w:rsidRPr="00F31C65">
        <w:rPr>
          <w:rFonts w:cstheme="minorHAnsi"/>
          <w:sz w:val="24"/>
          <w:szCs w:val="24"/>
        </w:rPr>
        <w:t xml:space="preserve"> Excel s</w:t>
      </w:r>
      <w:r w:rsidR="00AB19BA" w:rsidRPr="00F31C65">
        <w:rPr>
          <w:rFonts w:cstheme="minorHAnsi"/>
          <w:sz w:val="24"/>
          <w:szCs w:val="24"/>
        </w:rPr>
        <w:t>heet. An attachment for this sheet can be found in the reminder email for this training, sent out by Ashley May. You can also request a copy by emailing</w:t>
      </w:r>
      <w:r w:rsidR="00AB19BA">
        <w:rPr>
          <w:rFonts w:asciiTheme="majorHAnsi" w:hAnsiTheme="majorHAnsi" w:cstheme="majorHAnsi"/>
          <w:sz w:val="24"/>
          <w:szCs w:val="24"/>
        </w:rPr>
        <w:t xml:space="preserve"> </w:t>
      </w:r>
      <w:hyperlink r:id="rId9" w:history="1">
        <w:r w:rsidR="00AB19BA" w:rsidRPr="009D76B0">
          <w:rPr>
            <w:rStyle w:val="Hyperlink"/>
            <w:rFonts w:asciiTheme="majorHAnsi" w:hAnsiTheme="majorHAnsi" w:cstheme="majorHAnsi"/>
            <w:sz w:val="24"/>
            <w:szCs w:val="24"/>
          </w:rPr>
          <w:t>helpfiscal@mveca.org</w:t>
        </w:r>
      </w:hyperlink>
    </w:p>
    <w:p w:rsidR="00AB19BA" w:rsidRDefault="0024170C" w:rsidP="0024170C">
      <w:pPr>
        <w:pStyle w:val="ListParagraph"/>
        <w:numPr>
          <w:ilvl w:val="1"/>
          <w:numId w:val="6"/>
        </w:numPr>
        <w:rPr>
          <w:rFonts w:asciiTheme="majorHAnsi" w:hAnsiTheme="majorHAnsi" w:cstheme="majorHAnsi"/>
          <w:sz w:val="24"/>
          <w:szCs w:val="24"/>
        </w:rPr>
      </w:pPr>
      <w:r w:rsidRPr="00F31C65">
        <w:rPr>
          <w:rFonts w:cstheme="minorHAnsi"/>
          <w:sz w:val="24"/>
          <w:szCs w:val="24"/>
        </w:rPr>
        <w:t>Next go to USPS under Report manager and run</w:t>
      </w:r>
      <w:r>
        <w:rPr>
          <w:rFonts w:asciiTheme="majorHAnsi" w:hAnsiTheme="majorHAnsi" w:cstheme="majorHAnsi"/>
          <w:sz w:val="24"/>
          <w:szCs w:val="24"/>
        </w:rPr>
        <w:t xml:space="preserve"> </w:t>
      </w:r>
      <w:r w:rsidRPr="00F276B4">
        <w:rPr>
          <w:rFonts w:asciiTheme="majorHAnsi" w:hAnsiTheme="majorHAnsi" w:cstheme="majorHAnsi"/>
          <w:b/>
          <w:sz w:val="24"/>
          <w:szCs w:val="24"/>
        </w:rPr>
        <w:t xml:space="preserve">‘NEW CONTRACT BY PAY GROUP 2022.rpd-json’ </w:t>
      </w:r>
      <w:r w:rsidRPr="00F276B4">
        <w:rPr>
          <w:rFonts w:asciiTheme="majorHAnsi" w:hAnsiTheme="majorHAnsi" w:cstheme="majorHAnsi"/>
          <w:sz w:val="24"/>
          <w:szCs w:val="24"/>
        </w:rPr>
        <w:t>(</w:t>
      </w:r>
      <w:r w:rsidRPr="00F276B4">
        <w:rPr>
          <w:rFonts w:asciiTheme="majorHAnsi" w:hAnsiTheme="majorHAnsi" w:cstheme="majorHAnsi"/>
          <w:color w:val="FF0000"/>
          <w:sz w:val="24"/>
          <w:szCs w:val="24"/>
        </w:rPr>
        <w:t>If you don’t have this in your report manager</w:t>
      </w:r>
      <w:r>
        <w:rPr>
          <w:rFonts w:asciiTheme="majorHAnsi" w:hAnsiTheme="majorHAnsi" w:cstheme="majorHAnsi"/>
          <w:sz w:val="24"/>
          <w:szCs w:val="24"/>
        </w:rPr>
        <w:t xml:space="preserve">, visit </w:t>
      </w:r>
      <w:r w:rsidRPr="00F276B4">
        <w:rPr>
          <w:rFonts w:asciiTheme="majorHAnsi" w:hAnsiTheme="majorHAnsi" w:cstheme="majorHAnsi"/>
          <w:b/>
          <w:sz w:val="24"/>
          <w:szCs w:val="24"/>
        </w:rPr>
        <w:t>MVECA.org under Fiscal &gt; Redesign USPS</w:t>
      </w:r>
      <w:r w:rsidR="006B2683">
        <w:rPr>
          <w:rFonts w:asciiTheme="majorHAnsi" w:hAnsiTheme="majorHAnsi" w:cstheme="majorHAnsi"/>
          <w:b/>
          <w:sz w:val="24"/>
          <w:szCs w:val="24"/>
        </w:rPr>
        <w:t xml:space="preserve"> </w:t>
      </w:r>
      <w:r w:rsidRPr="00F276B4">
        <w:rPr>
          <w:rFonts w:asciiTheme="majorHAnsi" w:hAnsiTheme="majorHAnsi" w:cstheme="majorHAnsi"/>
          <w:b/>
          <w:sz w:val="24"/>
          <w:szCs w:val="24"/>
        </w:rPr>
        <w:t>&gt; USPS MVECA JSON Report Library</w:t>
      </w:r>
      <w:r>
        <w:rPr>
          <w:rFonts w:asciiTheme="majorHAnsi" w:hAnsiTheme="majorHAnsi" w:cstheme="majorHAnsi"/>
          <w:sz w:val="24"/>
          <w:szCs w:val="24"/>
        </w:rPr>
        <w:t xml:space="preserve"> (bottom </w:t>
      </w:r>
      <w:r w:rsidR="00F276B4">
        <w:rPr>
          <w:rFonts w:asciiTheme="majorHAnsi" w:hAnsiTheme="majorHAnsi" w:cstheme="majorHAnsi"/>
          <w:sz w:val="24"/>
          <w:szCs w:val="24"/>
        </w:rPr>
        <w:t xml:space="preserve">right </w:t>
      </w:r>
      <w:r w:rsidR="00F276B4" w:rsidRPr="00F31C65">
        <w:rPr>
          <w:rFonts w:cstheme="minorHAnsi"/>
          <w:sz w:val="24"/>
          <w:szCs w:val="24"/>
        </w:rPr>
        <w:t>side of screen) click: USPS JSON Report Files and open the Zip folder and you’ll find the file there. Send us an email if you’d like help loading it into your USPS report manager.</w:t>
      </w:r>
    </w:p>
    <w:p w:rsidR="00F276B4" w:rsidRPr="00F31C65" w:rsidRDefault="00F276B4" w:rsidP="0024170C">
      <w:pPr>
        <w:pStyle w:val="ListParagraph"/>
        <w:numPr>
          <w:ilvl w:val="1"/>
          <w:numId w:val="6"/>
        </w:numPr>
        <w:rPr>
          <w:rFonts w:cstheme="minorHAnsi"/>
          <w:sz w:val="24"/>
          <w:szCs w:val="24"/>
        </w:rPr>
      </w:pPr>
      <w:r w:rsidRPr="00F31C65">
        <w:rPr>
          <w:rFonts w:cstheme="minorHAnsi"/>
          <w:sz w:val="24"/>
          <w:szCs w:val="24"/>
        </w:rPr>
        <w:t>Once you run the New Contract Report, click the Query Options tab and enter pay group(s) separated by comma, no spaces. FYI, most districts will run a report</w:t>
      </w:r>
      <w:r>
        <w:rPr>
          <w:rFonts w:asciiTheme="majorHAnsi" w:hAnsiTheme="majorHAnsi" w:cstheme="majorHAnsi"/>
          <w:sz w:val="24"/>
          <w:szCs w:val="24"/>
        </w:rPr>
        <w:t xml:space="preserve"> </w:t>
      </w:r>
      <w:r w:rsidRPr="00F31C65">
        <w:rPr>
          <w:rFonts w:cstheme="minorHAnsi"/>
          <w:sz w:val="24"/>
          <w:szCs w:val="24"/>
        </w:rPr>
        <w:t xml:space="preserve">for one pay group at a time when mass </w:t>
      </w:r>
      <w:r w:rsidR="006B2683">
        <w:rPr>
          <w:rFonts w:cstheme="minorHAnsi"/>
          <w:sz w:val="24"/>
          <w:szCs w:val="24"/>
        </w:rPr>
        <w:t>importing</w:t>
      </w:r>
      <w:r w:rsidRPr="00F31C65">
        <w:rPr>
          <w:rFonts w:cstheme="minorHAnsi"/>
          <w:sz w:val="24"/>
          <w:szCs w:val="24"/>
        </w:rPr>
        <w:t xml:space="preserve"> new contracts, but it is your preference</w:t>
      </w:r>
      <w:r w:rsidR="00B3752F" w:rsidRPr="00F31C65">
        <w:rPr>
          <w:rFonts w:cstheme="minorHAnsi"/>
          <w:sz w:val="24"/>
          <w:szCs w:val="24"/>
        </w:rPr>
        <w:t>. Make sure the report will open in Excel and not PDF.</w:t>
      </w:r>
    </w:p>
    <w:p w:rsidR="00B3752F" w:rsidRPr="00F31C65" w:rsidRDefault="00B3752F" w:rsidP="0024170C">
      <w:pPr>
        <w:pStyle w:val="ListParagraph"/>
        <w:numPr>
          <w:ilvl w:val="1"/>
          <w:numId w:val="6"/>
        </w:numPr>
        <w:rPr>
          <w:rFonts w:cstheme="minorHAnsi"/>
          <w:sz w:val="24"/>
          <w:szCs w:val="24"/>
        </w:rPr>
      </w:pPr>
      <w:r w:rsidRPr="00F31C65">
        <w:rPr>
          <w:rFonts w:cstheme="minorHAnsi"/>
          <w:sz w:val="24"/>
          <w:szCs w:val="24"/>
        </w:rPr>
        <w:t>Once the report is open, immediately, copy and paste the</w:t>
      </w:r>
      <w:r w:rsidR="006B2683">
        <w:rPr>
          <w:rFonts w:cstheme="minorHAnsi"/>
          <w:sz w:val="24"/>
          <w:szCs w:val="24"/>
        </w:rPr>
        <w:t xml:space="preserve"> headers</w:t>
      </w:r>
      <w:r w:rsidRPr="00F31C65">
        <w:rPr>
          <w:rFonts w:cstheme="minorHAnsi"/>
          <w:sz w:val="24"/>
          <w:szCs w:val="24"/>
        </w:rPr>
        <w:t xml:space="preserve"> from the NEW CONTRACT IMPORT Template spreadsheet into the top of your NEW Contract by Pay Group Report sheet. </w:t>
      </w:r>
      <w:r w:rsidR="002E2100" w:rsidRPr="00F31C65">
        <w:rPr>
          <w:rFonts w:cstheme="minorHAnsi"/>
          <w:sz w:val="24"/>
          <w:szCs w:val="24"/>
        </w:rPr>
        <w:t>The headers should line up perfectly with the report</w:t>
      </w:r>
    </w:p>
    <w:p w:rsidR="00B3752F" w:rsidRPr="00F31C65" w:rsidRDefault="00592CF2" w:rsidP="0024170C">
      <w:pPr>
        <w:pStyle w:val="ListParagraph"/>
        <w:numPr>
          <w:ilvl w:val="1"/>
          <w:numId w:val="6"/>
        </w:numPr>
        <w:rPr>
          <w:rFonts w:cstheme="minorHAnsi"/>
          <w:sz w:val="24"/>
          <w:szCs w:val="24"/>
        </w:rPr>
      </w:pPr>
      <w:r w:rsidRPr="00F31C65">
        <w:rPr>
          <w:rFonts w:cstheme="minorHAnsi"/>
          <w:sz w:val="24"/>
          <w:szCs w:val="24"/>
        </w:rPr>
        <w:t>Please look at each header with a ‘Red Flag’ in the upper corner of the cell to see specific details/instructions for that data.</w:t>
      </w:r>
    </w:p>
    <w:p w:rsidR="00453F6D" w:rsidRPr="00F31C65" w:rsidRDefault="00592CF2" w:rsidP="00453F6D">
      <w:pPr>
        <w:pStyle w:val="ListParagraph"/>
        <w:numPr>
          <w:ilvl w:val="1"/>
          <w:numId w:val="6"/>
        </w:numPr>
        <w:rPr>
          <w:rFonts w:cstheme="minorHAnsi"/>
          <w:sz w:val="24"/>
          <w:szCs w:val="24"/>
        </w:rPr>
      </w:pPr>
      <w:r w:rsidRPr="00F31C65">
        <w:rPr>
          <w:rFonts w:cstheme="minorHAnsi"/>
          <w:sz w:val="24"/>
          <w:szCs w:val="24"/>
        </w:rPr>
        <w:t>Enter the Contract Period in the description for the new contract period for that pay group: ex: 23-24. To insert the new “school year, 24-25” in front of the existing description follow these steps.</w:t>
      </w:r>
    </w:p>
    <w:p w:rsidR="00592CF2" w:rsidRPr="00F31C65" w:rsidRDefault="00592CF2" w:rsidP="00453F6D">
      <w:pPr>
        <w:pStyle w:val="ListParagraph"/>
        <w:numPr>
          <w:ilvl w:val="2"/>
          <w:numId w:val="6"/>
        </w:numPr>
        <w:rPr>
          <w:rFonts w:cstheme="minorHAnsi"/>
          <w:sz w:val="24"/>
          <w:szCs w:val="24"/>
        </w:rPr>
      </w:pPr>
      <w:r w:rsidRPr="00F31C65">
        <w:rPr>
          <w:rFonts w:cstheme="minorHAnsi"/>
          <w:sz w:val="24"/>
          <w:szCs w:val="24"/>
        </w:rPr>
        <w:t>First: Select</w:t>
      </w:r>
      <w:r w:rsidR="00453F6D" w:rsidRPr="00F31C65">
        <w:rPr>
          <w:rFonts w:cstheme="minorHAnsi"/>
          <w:sz w:val="24"/>
          <w:szCs w:val="24"/>
        </w:rPr>
        <w:t xml:space="preserve"> all the cells to ‘change’</w:t>
      </w:r>
    </w:p>
    <w:p w:rsidR="00453F6D" w:rsidRPr="00F31C65" w:rsidRDefault="00453F6D" w:rsidP="00453F6D">
      <w:pPr>
        <w:pStyle w:val="ListParagraph"/>
        <w:numPr>
          <w:ilvl w:val="2"/>
          <w:numId w:val="6"/>
        </w:numPr>
        <w:rPr>
          <w:rFonts w:cstheme="minorHAnsi"/>
          <w:sz w:val="24"/>
          <w:szCs w:val="24"/>
        </w:rPr>
      </w:pPr>
      <w:r w:rsidRPr="00F31C65">
        <w:rPr>
          <w:rFonts w:cstheme="minorHAnsi"/>
          <w:sz w:val="24"/>
          <w:szCs w:val="24"/>
        </w:rPr>
        <w:t>Right click and select ‘Format cell’</w:t>
      </w:r>
    </w:p>
    <w:p w:rsidR="00453F6D" w:rsidRPr="00F31C65" w:rsidRDefault="00453F6D" w:rsidP="00453F6D">
      <w:pPr>
        <w:pStyle w:val="ListParagraph"/>
        <w:numPr>
          <w:ilvl w:val="2"/>
          <w:numId w:val="6"/>
        </w:numPr>
        <w:rPr>
          <w:rFonts w:cstheme="minorHAnsi"/>
          <w:sz w:val="24"/>
          <w:szCs w:val="24"/>
        </w:rPr>
      </w:pPr>
      <w:r w:rsidRPr="00F31C65">
        <w:rPr>
          <w:rFonts w:cstheme="minorHAnsi"/>
          <w:sz w:val="24"/>
          <w:szCs w:val="24"/>
        </w:rPr>
        <w:t>In the Category select ‘Custom’</w:t>
      </w:r>
    </w:p>
    <w:p w:rsidR="00453F6D" w:rsidRPr="00F31C65" w:rsidRDefault="00453F6D" w:rsidP="00453F6D">
      <w:pPr>
        <w:pStyle w:val="ListParagraph"/>
        <w:numPr>
          <w:ilvl w:val="2"/>
          <w:numId w:val="6"/>
        </w:numPr>
        <w:rPr>
          <w:rFonts w:cstheme="minorHAnsi"/>
          <w:sz w:val="24"/>
          <w:szCs w:val="24"/>
        </w:rPr>
      </w:pPr>
      <w:r w:rsidRPr="00F31C65">
        <w:rPr>
          <w:rFonts w:cstheme="minorHAnsi"/>
          <w:sz w:val="24"/>
          <w:szCs w:val="24"/>
        </w:rPr>
        <w:t>In the Type, delete out the word ‘General’ and insert this Formula</w:t>
      </w:r>
    </w:p>
    <w:p w:rsidR="00453F6D" w:rsidRPr="0043002A" w:rsidRDefault="00453F6D" w:rsidP="00453F6D">
      <w:pPr>
        <w:pStyle w:val="ListParagraph"/>
        <w:numPr>
          <w:ilvl w:val="1"/>
          <w:numId w:val="6"/>
        </w:numPr>
        <w:rPr>
          <w:rFonts w:asciiTheme="majorHAnsi" w:hAnsiTheme="majorHAnsi" w:cstheme="majorHAnsi"/>
          <w:b/>
          <w:sz w:val="24"/>
          <w:szCs w:val="24"/>
        </w:rPr>
      </w:pPr>
      <w:r w:rsidRPr="0043002A">
        <w:rPr>
          <w:rFonts w:asciiTheme="majorHAnsi" w:hAnsiTheme="majorHAnsi" w:cstheme="majorHAnsi"/>
          <w:b/>
          <w:sz w:val="24"/>
          <w:szCs w:val="24"/>
        </w:rPr>
        <w:t>“24-25” @ (be sure to enter a spa</w:t>
      </w:r>
      <w:r w:rsidR="0090336E" w:rsidRPr="0043002A">
        <w:rPr>
          <w:rFonts w:asciiTheme="majorHAnsi" w:hAnsiTheme="majorHAnsi" w:cstheme="majorHAnsi"/>
          <w:b/>
          <w:sz w:val="24"/>
          <w:szCs w:val="24"/>
        </w:rPr>
        <w:t>ce between your chosen ‘year’ or new description and the ‘@’ symbol)</w:t>
      </w:r>
    </w:p>
    <w:p w:rsidR="0090336E" w:rsidRPr="00F31C65" w:rsidRDefault="006666C1" w:rsidP="003134AC">
      <w:pPr>
        <w:pStyle w:val="ListParagraph"/>
        <w:numPr>
          <w:ilvl w:val="2"/>
          <w:numId w:val="6"/>
        </w:numPr>
        <w:rPr>
          <w:rFonts w:cstheme="minorHAnsi"/>
          <w:sz w:val="24"/>
          <w:szCs w:val="24"/>
        </w:rPr>
      </w:pPr>
      <w:r w:rsidRPr="00F31C65">
        <w:rPr>
          <w:rFonts w:cstheme="minorHAnsi"/>
          <w:sz w:val="24"/>
          <w:szCs w:val="24"/>
        </w:rPr>
        <w:t>Once your spreadsheet is completely updated with the new contract information, click save as a .csv file</w:t>
      </w:r>
    </w:p>
    <w:p w:rsidR="006666C1" w:rsidRPr="00F31C65" w:rsidRDefault="006666C1" w:rsidP="003134AC">
      <w:pPr>
        <w:pStyle w:val="ListParagraph"/>
        <w:numPr>
          <w:ilvl w:val="2"/>
          <w:numId w:val="6"/>
        </w:numPr>
        <w:rPr>
          <w:rFonts w:cstheme="minorHAnsi"/>
          <w:sz w:val="24"/>
          <w:szCs w:val="24"/>
        </w:rPr>
      </w:pPr>
      <w:r w:rsidRPr="00F31C65">
        <w:rPr>
          <w:rFonts w:cstheme="minorHAnsi"/>
          <w:sz w:val="24"/>
          <w:szCs w:val="24"/>
        </w:rPr>
        <w:t>Next, you will import those new contracts into the New Contracts grid in USPS.</w:t>
      </w:r>
    </w:p>
    <w:p w:rsidR="006666C1" w:rsidRPr="00F31C65" w:rsidRDefault="006666C1" w:rsidP="003134AC">
      <w:pPr>
        <w:pStyle w:val="ListParagraph"/>
        <w:numPr>
          <w:ilvl w:val="2"/>
          <w:numId w:val="6"/>
        </w:numPr>
        <w:rPr>
          <w:rFonts w:cstheme="minorHAnsi"/>
          <w:sz w:val="24"/>
          <w:szCs w:val="24"/>
        </w:rPr>
      </w:pPr>
      <w:r w:rsidRPr="00F31C65">
        <w:rPr>
          <w:rFonts w:cstheme="minorHAnsi"/>
          <w:sz w:val="24"/>
          <w:szCs w:val="24"/>
        </w:rPr>
        <w:t>Go to Processing/New Contracts</w:t>
      </w:r>
    </w:p>
    <w:p w:rsidR="006666C1" w:rsidRPr="00F31C65" w:rsidRDefault="006666C1" w:rsidP="003134AC">
      <w:pPr>
        <w:pStyle w:val="ListParagraph"/>
        <w:numPr>
          <w:ilvl w:val="2"/>
          <w:numId w:val="6"/>
        </w:numPr>
        <w:rPr>
          <w:rFonts w:cstheme="minorHAnsi"/>
          <w:sz w:val="24"/>
          <w:szCs w:val="24"/>
        </w:rPr>
      </w:pPr>
      <w:r w:rsidRPr="00F31C65">
        <w:rPr>
          <w:rFonts w:cstheme="minorHAnsi"/>
          <w:sz w:val="24"/>
          <w:szCs w:val="24"/>
        </w:rPr>
        <w:lastRenderedPageBreak/>
        <w:t>Click on Import New Contract tab</w:t>
      </w:r>
    </w:p>
    <w:p w:rsidR="006666C1" w:rsidRPr="00F31C65" w:rsidRDefault="006666C1" w:rsidP="003134AC">
      <w:pPr>
        <w:pStyle w:val="ListParagraph"/>
        <w:numPr>
          <w:ilvl w:val="2"/>
          <w:numId w:val="6"/>
        </w:numPr>
        <w:rPr>
          <w:rFonts w:cstheme="minorHAnsi"/>
          <w:sz w:val="24"/>
          <w:szCs w:val="24"/>
        </w:rPr>
      </w:pPr>
      <w:r w:rsidRPr="00F31C65">
        <w:rPr>
          <w:rFonts w:cstheme="minorHAnsi"/>
          <w:sz w:val="24"/>
          <w:szCs w:val="24"/>
        </w:rPr>
        <w:t>Choose the .csv file</w:t>
      </w:r>
    </w:p>
    <w:p w:rsidR="006666C1" w:rsidRPr="00F31C65" w:rsidRDefault="006666C1" w:rsidP="006666C1">
      <w:pPr>
        <w:pStyle w:val="ListParagraph"/>
        <w:numPr>
          <w:ilvl w:val="2"/>
          <w:numId w:val="6"/>
        </w:numPr>
        <w:rPr>
          <w:rFonts w:cstheme="minorHAnsi"/>
          <w:sz w:val="24"/>
          <w:szCs w:val="24"/>
        </w:rPr>
      </w:pPr>
      <w:r w:rsidRPr="00F31C65">
        <w:rPr>
          <w:rFonts w:cstheme="minorHAnsi"/>
          <w:sz w:val="24"/>
          <w:szCs w:val="24"/>
        </w:rPr>
        <w:t>Contract “Start date” field is optional (leave it blank and the date will default the start date entered in your spreadsheet.)</w:t>
      </w:r>
    </w:p>
    <w:p w:rsidR="006666C1" w:rsidRPr="00F31C65" w:rsidRDefault="006666C1" w:rsidP="00F20559">
      <w:pPr>
        <w:pStyle w:val="ListParagraph"/>
        <w:numPr>
          <w:ilvl w:val="1"/>
          <w:numId w:val="6"/>
        </w:numPr>
        <w:rPr>
          <w:rFonts w:cstheme="minorHAnsi"/>
          <w:sz w:val="24"/>
          <w:szCs w:val="24"/>
        </w:rPr>
      </w:pPr>
      <w:r w:rsidRPr="00F31C65">
        <w:rPr>
          <w:rFonts w:cstheme="minorHAnsi"/>
          <w:sz w:val="24"/>
          <w:szCs w:val="24"/>
        </w:rPr>
        <w:t>To review your newly imported Contracts, click on Reports Menu &gt; NEW CONTRACT REPORT. Review your newly imported contracts for any errors or changes needed.</w:t>
      </w:r>
    </w:p>
    <w:p w:rsidR="006666C1" w:rsidRPr="00F31C65" w:rsidRDefault="006666C1" w:rsidP="006666C1">
      <w:pPr>
        <w:pStyle w:val="ListParagraph"/>
        <w:numPr>
          <w:ilvl w:val="3"/>
          <w:numId w:val="6"/>
        </w:numPr>
        <w:rPr>
          <w:rFonts w:cstheme="minorHAnsi"/>
          <w:sz w:val="24"/>
          <w:szCs w:val="24"/>
        </w:rPr>
      </w:pPr>
      <w:r w:rsidRPr="00F31C65">
        <w:rPr>
          <w:rFonts w:cstheme="minorHAnsi"/>
          <w:sz w:val="24"/>
          <w:szCs w:val="24"/>
        </w:rPr>
        <w:t>Note: When Running this report to view everything in New Contract Maintenance, don’t select any options, just run the report</w:t>
      </w:r>
    </w:p>
    <w:p w:rsidR="006666C1" w:rsidRPr="00F31C65" w:rsidRDefault="006666C1" w:rsidP="006666C1">
      <w:pPr>
        <w:pStyle w:val="ListParagraph"/>
        <w:numPr>
          <w:ilvl w:val="3"/>
          <w:numId w:val="6"/>
        </w:numPr>
        <w:rPr>
          <w:rFonts w:cstheme="minorHAnsi"/>
          <w:sz w:val="24"/>
          <w:szCs w:val="24"/>
        </w:rPr>
      </w:pPr>
      <w:r w:rsidRPr="00F31C65">
        <w:rPr>
          <w:rFonts w:cstheme="minorHAnsi"/>
          <w:sz w:val="24"/>
          <w:szCs w:val="24"/>
        </w:rPr>
        <w:t>Optional Report in Report Manager &gt; SSDT New Contract Summary Report</w:t>
      </w:r>
    </w:p>
    <w:p w:rsidR="006666C1" w:rsidRPr="00F31C65" w:rsidRDefault="0043002A" w:rsidP="00F20559">
      <w:pPr>
        <w:pStyle w:val="ListParagraph"/>
        <w:numPr>
          <w:ilvl w:val="1"/>
          <w:numId w:val="6"/>
        </w:numPr>
        <w:rPr>
          <w:rFonts w:cstheme="minorHAnsi"/>
          <w:sz w:val="24"/>
          <w:szCs w:val="24"/>
        </w:rPr>
      </w:pPr>
      <w:r w:rsidRPr="00F31C65">
        <w:rPr>
          <w:rFonts w:cstheme="minorHAnsi"/>
          <w:sz w:val="24"/>
          <w:szCs w:val="24"/>
        </w:rPr>
        <w:t>Once you’re satisfied everything is balanced and correct, you can go back to the New Contract grid (Processing &gt; New Contracts)</w:t>
      </w:r>
      <w:r w:rsidR="008A6052" w:rsidRPr="00F31C65">
        <w:rPr>
          <w:rFonts w:cstheme="minorHAnsi"/>
          <w:sz w:val="24"/>
          <w:szCs w:val="24"/>
        </w:rPr>
        <w:t>. Everything in that grid is what you’ve imported and verified.</w:t>
      </w:r>
    </w:p>
    <w:p w:rsidR="008A6052" w:rsidRDefault="008A6052" w:rsidP="008A6052">
      <w:pPr>
        <w:pStyle w:val="ListParagraph"/>
        <w:numPr>
          <w:ilvl w:val="3"/>
          <w:numId w:val="6"/>
        </w:numPr>
        <w:rPr>
          <w:rFonts w:asciiTheme="majorHAnsi" w:hAnsiTheme="majorHAnsi" w:cstheme="majorHAnsi"/>
          <w:sz w:val="24"/>
          <w:szCs w:val="24"/>
        </w:rPr>
      </w:pPr>
      <w:r>
        <w:rPr>
          <w:rFonts w:asciiTheme="majorHAnsi" w:hAnsiTheme="majorHAnsi" w:cstheme="majorHAnsi"/>
          <w:sz w:val="24"/>
          <w:szCs w:val="24"/>
        </w:rPr>
        <w:t>Note: IF the Compensation Start date is included in the pay period dates being processed for the final pay on the contract, then you MUST wait to ACTIVATE the new Contracts</w:t>
      </w:r>
    </w:p>
    <w:p w:rsidR="008A6052" w:rsidRDefault="008A6052" w:rsidP="008A6052">
      <w:pPr>
        <w:pStyle w:val="ListParagraph"/>
        <w:ind w:left="2940"/>
        <w:rPr>
          <w:rFonts w:asciiTheme="majorHAnsi" w:hAnsiTheme="majorHAnsi" w:cstheme="majorHAnsi"/>
          <w:sz w:val="24"/>
          <w:szCs w:val="24"/>
        </w:rPr>
      </w:pPr>
    </w:p>
    <w:p w:rsidR="008A6052" w:rsidRPr="00F31C65" w:rsidRDefault="008A6052" w:rsidP="00F20559">
      <w:pPr>
        <w:pStyle w:val="ListParagraph"/>
        <w:numPr>
          <w:ilvl w:val="1"/>
          <w:numId w:val="6"/>
        </w:numPr>
        <w:rPr>
          <w:rFonts w:cstheme="minorHAnsi"/>
          <w:sz w:val="24"/>
          <w:szCs w:val="24"/>
        </w:rPr>
      </w:pPr>
      <w:r w:rsidRPr="00F31C65">
        <w:rPr>
          <w:rFonts w:cstheme="minorHAnsi"/>
          <w:sz w:val="24"/>
          <w:szCs w:val="24"/>
        </w:rPr>
        <w:t xml:space="preserve">To Activate the New Contracts click the box at the top of the list to select ALL contracts in that grid, or you can select individual contracts. Then click the “Activate” button. </w:t>
      </w:r>
    </w:p>
    <w:p w:rsidR="008A6052" w:rsidRPr="00F31C65" w:rsidRDefault="008A6052" w:rsidP="006666C1">
      <w:pPr>
        <w:pStyle w:val="ListParagraph"/>
        <w:numPr>
          <w:ilvl w:val="2"/>
          <w:numId w:val="6"/>
        </w:numPr>
        <w:rPr>
          <w:rFonts w:cstheme="minorHAnsi"/>
          <w:sz w:val="24"/>
          <w:szCs w:val="24"/>
        </w:rPr>
      </w:pPr>
      <w:r w:rsidRPr="00F31C65">
        <w:rPr>
          <w:rFonts w:cstheme="minorHAnsi"/>
          <w:sz w:val="24"/>
          <w:szCs w:val="24"/>
        </w:rPr>
        <w:t>A window will open called ACTIVATE NEW CONTRACTS</w:t>
      </w:r>
    </w:p>
    <w:p w:rsidR="008A6052" w:rsidRPr="00F31C65" w:rsidRDefault="008A6052" w:rsidP="008A6052">
      <w:pPr>
        <w:pStyle w:val="ListParagraph"/>
        <w:numPr>
          <w:ilvl w:val="3"/>
          <w:numId w:val="6"/>
        </w:numPr>
        <w:rPr>
          <w:rFonts w:cstheme="minorHAnsi"/>
          <w:sz w:val="24"/>
          <w:szCs w:val="24"/>
        </w:rPr>
      </w:pPr>
      <w:r w:rsidRPr="00F31C65">
        <w:rPr>
          <w:rFonts w:cstheme="minorHAnsi"/>
          <w:sz w:val="24"/>
          <w:szCs w:val="24"/>
        </w:rPr>
        <w:t>The prompt asks, “Are you sure you want to activate new contracts?”</w:t>
      </w:r>
    </w:p>
    <w:p w:rsidR="008A6052" w:rsidRPr="00F31C65" w:rsidRDefault="008A6052" w:rsidP="008A6052">
      <w:pPr>
        <w:pStyle w:val="ListParagraph"/>
        <w:numPr>
          <w:ilvl w:val="3"/>
          <w:numId w:val="6"/>
        </w:numPr>
        <w:rPr>
          <w:rFonts w:cstheme="minorHAnsi"/>
          <w:sz w:val="24"/>
          <w:szCs w:val="24"/>
        </w:rPr>
      </w:pPr>
      <w:r w:rsidRPr="00F31C65">
        <w:rPr>
          <w:rFonts w:cstheme="minorHAnsi"/>
          <w:sz w:val="24"/>
          <w:szCs w:val="24"/>
        </w:rPr>
        <w:t>Transfer Primary Compensation Flag to New Compensations? (Leave this flagged.)</w:t>
      </w:r>
    </w:p>
    <w:p w:rsidR="008A6052" w:rsidRPr="00F31C65" w:rsidRDefault="008A6052" w:rsidP="008A6052">
      <w:pPr>
        <w:pStyle w:val="ListParagraph"/>
        <w:numPr>
          <w:ilvl w:val="3"/>
          <w:numId w:val="6"/>
        </w:numPr>
        <w:rPr>
          <w:rFonts w:cstheme="minorHAnsi"/>
          <w:sz w:val="24"/>
          <w:szCs w:val="24"/>
        </w:rPr>
      </w:pPr>
      <w:r w:rsidRPr="00F31C65">
        <w:rPr>
          <w:rFonts w:cstheme="minorHAnsi"/>
          <w:sz w:val="24"/>
          <w:szCs w:val="24"/>
        </w:rPr>
        <w:t>Click Activate</w:t>
      </w:r>
    </w:p>
    <w:p w:rsidR="008A6052" w:rsidRDefault="00F20559" w:rsidP="008A6052">
      <w:pPr>
        <w:pStyle w:val="ListParagraph"/>
        <w:numPr>
          <w:ilvl w:val="2"/>
          <w:numId w:val="6"/>
        </w:numPr>
        <w:rPr>
          <w:rFonts w:asciiTheme="majorHAnsi" w:hAnsiTheme="majorHAnsi" w:cstheme="majorHAnsi"/>
          <w:sz w:val="24"/>
          <w:szCs w:val="24"/>
        </w:rPr>
      </w:pPr>
      <w:r>
        <w:rPr>
          <w:rFonts w:asciiTheme="majorHAnsi" w:hAnsiTheme="majorHAnsi" w:cstheme="majorHAnsi"/>
          <w:sz w:val="24"/>
          <w:szCs w:val="24"/>
        </w:rPr>
        <w:t xml:space="preserve">*TIP: We have a report called Compensation Filtered by </w:t>
      </w:r>
      <w:proofErr w:type="spellStart"/>
      <w:r>
        <w:rPr>
          <w:rFonts w:asciiTheme="majorHAnsi" w:hAnsiTheme="majorHAnsi" w:cstheme="majorHAnsi"/>
          <w:sz w:val="24"/>
          <w:szCs w:val="24"/>
        </w:rPr>
        <w:t>Description.json</w:t>
      </w:r>
      <w:proofErr w:type="spellEnd"/>
      <w:r>
        <w:rPr>
          <w:rFonts w:asciiTheme="majorHAnsi" w:hAnsiTheme="majorHAnsi" w:cstheme="majorHAnsi"/>
          <w:sz w:val="24"/>
          <w:szCs w:val="24"/>
        </w:rPr>
        <w:t>, if you are interested. This would pull all of your New Contract Compensation information into a spreadsheet to verify the contract amount activated from New Contract. In Query options, enter the contract period you used in the description, ex. 24-25</w:t>
      </w:r>
    </w:p>
    <w:p w:rsidR="007717CC" w:rsidRDefault="007717CC" w:rsidP="007717CC">
      <w:pPr>
        <w:rPr>
          <w:rFonts w:asciiTheme="majorHAnsi" w:hAnsiTheme="majorHAnsi" w:cstheme="majorHAnsi"/>
          <w:sz w:val="24"/>
          <w:szCs w:val="24"/>
        </w:rPr>
      </w:pPr>
    </w:p>
    <w:p w:rsidR="005C1942" w:rsidRDefault="005C1942" w:rsidP="00F31C65">
      <w:pPr>
        <w:rPr>
          <w:rFonts w:asciiTheme="majorHAnsi" w:hAnsiTheme="majorHAnsi" w:cstheme="majorHAnsi"/>
          <w:sz w:val="24"/>
          <w:szCs w:val="24"/>
        </w:rPr>
      </w:pPr>
    </w:p>
    <w:p w:rsidR="00F20559" w:rsidRDefault="00F31C65" w:rsidP="00F31C65">
      <w:pPr>
        <w:rPr>
          <w:rFonts w:asciiTheme="majorHAnsi" w:hAnsiTheme="majorHAnsi" w:cstheme="majorHAnsi"/>
          <w:sz w:val="26"/>
          <w:szCs w:val="26"/>
        </w:rPr>
      </w:pPr>
      <w:r w:rsidRPr="007717CC">
        <w:rPr>
          <w:rFonts w:asciiTheme="majorHAnsi" w:hAnsiTheme="majorHAnsi" w:cstheme="majorHAnsi"/>
          <w:b/>
          <w:sz w:val="36"/>
          <w:szCs w:val="36"/>
          <w:u w:val="single"/>
        </w:rPr>
        <w:lastRenderedPageBreak/>
        <w:t>Quarter End Training</w:t>
      </w:r>
      <w:r w:rsidRPr="007717CC">
        <w:rPr>
          <w:rFonts w:asciiTheme="majorHAnsi" w:hAnsiTheme="majorHAnsi" w:cstheme="majorHAnsi"/>
          <w:b/>
          <w:sz w:val="26"/>
          <w:szCs w:val="26"/>
        </w:rPr>
        <w:t xml:space="preserve">: </w:t>
      </w:r>
      <w:r w:rsidRPr="00F31C65">
        <w:rPr>
          <w:rFonts w:asciiTheme="majorHAnsi" w:hAnsiTheme="majorHAnsi" w:cstheme="majorHAnsi"/>
          <w:sz w:val="26"/>
          <w:szCs w:val="26"/>
        </w:rPr>
        <w:t>Docu</w:t>
      </w:r>
      <w:r>
        <w:rPr>
          <w:rFonts w:asciiTheme="majorHAnsi" w:hAnsiTheme="majorHAnsi" w:cstheme="majorHAnsi"/>
          <w:sz w:val="26"/>
          <w:szCs w:val="26"/>
        </w:rPr>
        <w:t xml:space="preserve">ment Link: </w:t>
      </w:r>
      <w:hyperlink r:id="rId10" w:history="1">
        <w:r w:rsidRPr="009D76B0">
          <w:rPr>
            <w:rStyle w:val="Hyperlink"/>
            <w:rFonts w:asciiTheme="majorHAnsi" w:hAnsiTheme="majorHAnsi" w:cstheme="majorHAnsi"/>
            <w:sz w:val="26"/>
            <w:szCs w:val="26"/>
          </w:rPr>
          <w:t>https://www.mveca.org/Quarter-EndDocumentation.aspx</w:t>
        </w:r>
      </w:hyperlink>
    </w:p>
    <w:p w:rsidR="00981744" w:rsidRDefault="00981744" w:rsidP="00981744">
      <w:pPr>
        <w:rPr>
          <w:rFonts w:cstheme="minorHAnsi"/>
          <w:sz w:val="24"/>
          <w:szCs w:val="24"/>
        </w:rPr>
      </w:pPr>
      <w:r>
        <w:rPr>
          <w:rFonts w:cstheme="minorHAnsi"/>
          <w:sz w:val="24"/>
          <w:szCs w:val="24"/>
        </w:rPr>
        <w:t xml:space="preserve">**Note** If unable to balance your Quarter and need to start the next payroll, you will have to create/open the next month posting period, if not done already; </w:t>
      </w:r>
      <w:r w:rsidRPr="00981744">
        <w:rPr>
          <w:rFonts w:cstheme="minorHAnsi"/>
          <w:b/>
          <w:sz w:val="24"/>
          <w:szCs w:val="24"/>
        </w:rPr>
        <w:t>DO NOT make it current</w:t>
      </w:r>
      <w:r>
        <w:rPr>
          <w:rFonts w:cstheme="minorHAnsi"/>
          <w:b/>
          <w:sz w:val="24"/>
          <w:szCs w:val="24"/>
        </w:rPr>
        <w:t xml:space="preserve">. </w:t>
      </w:r>
      <w:r w:rsidRPr="00981744">
        <w:rPr>
          <w:rFonts w:cstheme="minorHAnsi"/>
          <w:sz w:val="24"/>
          <w:szCs w:val="24"/>
        </w:rPr>
        <w:t>You</w:t>
      </w:r>
      <w:r>
        <w:rPr>
          <w:rFonts w:cstheme="minorHAnsi"/>
          <w:sz w:val="24"/>
          <w:szCs w:val="24"/>
        </w:rPr>
        <w:t xml:space="preserve"> will need to finish prior quarter before you can post the next payroll in the new quarter as the posting period will have to be marked as “current” to post the new quarter payroll.</w:t>
      </w:r>
    </w:p>
    <w:p w:rsidR="006E75EC" w:rsidRDefault="006E75EC" w:rsidP="00981744">
      <w:pPr>
        <w:pStyle w:val="ListParagraph"/>
        <w:numPr>
          <w:ilvl w:val="0"/>
          <w:numId w:val="9"/>
        </w:numPr>
        <w:rPr>
          <w:rFonts w:cstheme="minorHAnsi"/>
          <w:sz w:val="24"/>
          <w:szCs w:val="24"/>
        </w:rPr>
      </w:pPr>
      <w:r>
        <w:rPr>
          <w:rFonts w:cstheme="minorHAnsi"/>
          <w:sz w:val="24"/>
          <w:szCs w:val="24"/>
        </w:rPr>
        <w:t>In USPS-R run your ODJFS report: Reports &gt; ODJFS Report &gt; Generate</w:t>
      </w:r>
    </w:p>
    <w:p w:rsidR="00981744" w:rsidRDefault="006E75EC" w:rsidP="006E75EC">
      <w:pPr>
        <w:pStyle w:val="ListParagraph"/>
        <w:numPr>
          <w:ilvl w:val="1"/>
          <w:numId w:val="9"/>
        </w:numPr>
        <w:rPr>
          <w:rFonts w:cstheme="minorHAnsi"/>
          <w:sz w:val="24"/>
          <w:szCs w:val="24"/>
        </w:rPr>
      </w:pPr>
      <w:r>
        <w:rPr>
          <w:rFonts w:cstheme="minorHAnsi"/>
          <w:sz w:val="24"/>
          <w:szCs w:val="24"/>
        </w:rPr>
        <w:t xml:space="preserve">Review report for inaccuracies in the weeks or wages columns. At the bottom of the report you will need to </w:t>
      </w:r>
      <w:r w:rsidR="004C6106">
        <w:rPr>
          <w:rFonts w:cstheme="minorHAnsi"/>
          <w:sz w:val="24"/>
          <w:szCs w:val="24"/>
        </w:rPr>
        <w:t>keep in mind that elected</w:t>
      </w:r>
      <w:r>
        <w:rPr>
          <w:rFonts w:cstheme="minorHAnsi"/>
          <w:sz w:val="24"/>
          <w:szCs w:val="24"/>
        </w:rPr>
        <w:t xml:space="preserve"> Board Members wages </w:t>
      </w:r>
      <w:r w:rsidR="004C6106">
        <w:rPr>
          <w:rFonts w:cstheme="minorHAnsi"/>
          <w:sz w:val="24"/>
          <w:szCs w:val="24"/>
        </w:rPr>
        <w:t>are not included in this report</w:t>
      </w:r>
      <w:r>
        <w:rPr>
          <w:rFonts w:cstheme="minorHAnsi"/>
          <w:sz w:val="24"/>
          <w:szCs w:val="24"/>
        </w:rPr>
        <w:t>. Also if NC1’s were processed in that quarter they will need to be verified and noted as well.</w:t>
      </w:r>
    </w:p>
    <w:p w:rsidR="006E75EC" w:rsidRDefault="00BA5EF4" w:rsidP="00981744">
      <w:pPr>
        <w:pStyle w:val="ListParagraph"/>
        <w:numPr>
          <w:ilvl w:val="0"/>
          <w:numId w:val="9"/>
        </w:numPr>
        <w:rPr>
          <w:rFonts w:cstheme="minorHAnsi"/>
          <w:sz w:val="24"/>
          <w:szCs w:val="24"/>
        </w:rPr>
      </w:pPr>
      <w:r>
        <w:rPr>
          <w:rFonts w:cstheme="minorHAnsi"/>
          <w:sz w:val="24"/>
          <w:szCs w:val="24"/>
        </w:rPr>
        <w:t>Run your Quarter Report and W2 Report under Reports</w:t>
      </w:r>
    </w:p>
    <w:p w:rsidR="00BA5EF4" w:rsidRDefault="00BA5EF4" w:rsidP="00BA5EF4">
      <w:pPr>
        <w:pStyle w:val="ListParagraph"/>
        <w:numPr>
          <w:ilvl w:val="1"/>
          <w:numId w:val="9"/>
        </w:numPr>
        <w:rPr>
          <w:rFonts w:cstheme="minorHAnsi"/>
          <w:sz w:val="24"/>
          <w:szCs w:val="24"/>
        </w:rPr>
      </w:pPr>
      <w:r>
        <w:rPr>
          <w:rFonts w:cstheme="minorHAnsi"/>
          <w:sz w:val="24"/>
          <w:szCs w:val="24"/>
        </w:rPr>
        <w:t xml:space="preserve">You will balance your ODJFS report to your Quarter </w:t>
      </w:r>
      <w:r w:rsidR="004C6106">
        <w:rPr>
          <w:rFonts w:cstheme="minorHAnsi"/>
          <w:sz w:val="24"/>
          <w:szCs w:val="24"/>
        </w:rPr>
        <w:t>Report, making sure to subtract elected Board member wages from</w:t>
      </w:r>
      <w:r w:rsidR="005C1942">
        <w:rPr>
          <w:rFonts w:cstheme="minorHAnsi"/>
          <w:sz w:val="24"/>
          <w:szCs w:val="24"/>
        </w:rPr>
        <w:t xml:space="preserve"> the QTD Total of the Quarter Report.</w:t>
      </w:r>
    </w:p>
    <w:p w:rsidR="00D20114" w:rsidRDefault="00D20114" w:rsidP="00BA5EF4">
      <w:pPr>
        <w:pStyle w:val="ListParagraph"/>
        <w:numPr>
          <w:ilvl w:val="1"/>
          <w:numId w:val="9"/>
        </w:numPr>
        <w:rPr>
          <w:rFonts w:cstheme="minorHAnsi"/>
          <w:sz w:val="24"/>
          <w:szCs w:val="24"/>
        </w:rPr>
      </w:pPr>
      <w:r>
        <w:rPr>
          <w:rFonts w:cstheme="minorHAnsi"/>
          <w:sz w:val="24"/>
          <w:szCs w:val="24"/>
        </w:rPr>
        <w:t>In the “Totals Summary” section of the Quarter Report, the gross and adjusted gross should balance using a manual calculation:</w:t>
      </w:r>
    </w:p>
    <w:p w:rsidR="00D20114" w:rsidRDefault="00D20114" w:rsidP="00D20114">
      <w:pPr>
        <w:pStyle w:val="ListParagraph"/>
        <w:numPr>
          <w:ilvl w:val="2"/>
          <w:numId w:val="9"/>
        </w:numPr>
        <w:rPr>
          <w:rFonts w:cstheme="minorHAnsi"/>
          <w:sz w:val="24"/>
          <w:szCs w:val="24"/>
        </w:rPr>
      </w:pPr>
      <w:r>
        <w:rPr>
          <w:rFonts w:cstheme="minorHAnsi"/>
          <w:sz w:val="24"/>
          <w:szCs w:val="24"/>
        </w:rPr>
        <w:t>Gross – Annuities = Calculated Adjusted Gross</w:t>
      </w:r>
    </w:p>
    <w:p w:rsidR="00D20114" w:rsidRPr="005C1942" w:rsidRDefault="00D20114" w:rsidP="00D20114">
      <w:pPr>
        <w:pStyle w:val="ListParagraph"/>
        <w:numPr>
          <w:ilvl w:val="0"/>
          <w:numId w:val="9"/>
        </w:numPr>
        <w:rPr>
          <w:rFonts w:cstheme="minorHAnsi"/>
          <w:sz w:val="24"/>
          <w:szCs w:val="24"/>
        </w:rPr>
      </w:pPr>
      <w:r>
        <w:rPr>
          <w:rFonts w:cstheme="minorHAnsi"/>
          <w:sz w:val="24"/>
          <w:szCs w:val="24"/>
        </w:rPr>
        <w:t xml:space="preserve">Payroll Item checks for that quarter should equal the total Payroll Items showing on the Quarter Report. Verify the electronic transfers of Federal and Medicare payments also match your records. </w:t>
      </w:r>
      <w:r w:rsidR="004C6106" w:rsidRPr="004C6106">
        <w:rPr>
          <w:rFonts w:cstheme="minorHAnsi"/>
          <w:sz w:val="24"/>
          <w:szCs w:val="24"/>
        </w:rPr>
        <w:t>Run the report: Reports</w:t>
      </w:r>
      <w:r w:rsidR="004C6106">
        <w:rPr>
          <w:rFonts w:cstheme="minorHAnsi"/>
          <w:sz w:val="24"/>
          <w:szCs w:val="24"/>
        </w:rPr>
        <w:t xml:space="preserve"> &gt; </w:t>
      </w:r>
      <w:r w:rsidR="004C6106" w:rsidRPr="004C6106">
        <w:rPr>
          <w:rFonts w:cstheme="minorHAnsi"/>
          <w:b/>
          <w:i/>
          <w:sz w:val="24"/>
          <w:szCs w:val="24"/>
        </w:rPr>
        <w:t>Payment Transaction Status Report</w:t>
      </w:r>
    </w:p>
    <w:p w:rsidR="005C1942" w:rsidRDefault="00D20114" w:rsidP="005C1942">
      <w:pPr>
        <w:pStyle w:val="ListParagraph"/>
        <w:numPr>
          <w:ilvl w:val="0"/>
          <w:numId w:val="10"/>
        </w:numPr>
        <w:rPr>
          <w:rFonts w:cstheme="minorHAnsi"/>
          <w:sz w:val="24"/>
          <w:szCs w:val="24"/>
        </w:rPr>
      </w:pPr>
      <w:r>
        <w:rPr>
          <w:rFonts w:cstheme="minorHAnsi"/>
          <w:sz w:val="24"/>
          <w:szCs w:val="24"/>
        </w:rPr>
        <w:t xml:space="preserve">Note: </w:t>
      </w:r>
      <w:r w:rsidR="008543C0">
        <w:rPr>
          <w:rFonts w:cstheme="minorHAnsi"/>
          <w:sz w:val="24"/>
          <w:szCs w:val="24"/>
        </w:rPr>
        <w:t>We included a Quarter Balancing spreadsheet in the Training email. This can be included in the Quarter end balancing process if you’re not already using one. This spreadsheet will document all payments made to all the necessary Payroll Items used in Balancing each quarter and can also be used to help balance your Calendar and Fiscal Years as well.</w:t>
      </w:r>
    </w:p>
    <w:p w:rsidR="008543C0" w:rsidRPr="005C1942" w:rsidRDefault="008543C0" w:rsidP="005C1942">
      <w:pPr>
        <w:pStyle w:val="ListParagraph"/>
        <w:numPr>
          <w:ilvl w:val="0"/>
          <w:numId w:val="10"/>
        </w:numPr>
        <w:rPr>
          <w:rFonts w:cstheme="minorHAnsi"/>
          <w:sz w:val="24"/>
          <w:szCs w:val="24"/>
        </w:rPr>
      </w:pPr>
      <w:r w:rsidRPr="005C1942">
        <w:rPr>
          <w:rFonts w:cstheme="minorHAnsi"/>
          <w:sz w:val="24"/>
          <w:szCs w:val="24"/>
        </w:rPr>
        <w:t>The Total Gross on the Quarter Report should equal the total of all payroll dis</w:t>
      </w:r>
      <w:r w:rsidR="00FC1B78" w:rsidRPr="005C1942">
        <w:rPr>
          <w:rFonts w:cstheme="minorHAnsi"/>
          <w:sz w:val="24"/>
          <w:szCs w:val="24"/>
        </w:rPr>
        <w:t>bursement checks created during the Payroll Posting to USAS for the quarter. If off, look for Voids, Medicare Pickup or NC1 payments that could cause a difference in gross.</w:t>
      </w:r>
    </w:p>
    <w:p w:rsidR="00FC1B78" w:rsidRDefault="00FC1B78" w:rsidP="00FC1B78">
      <w:pPr>
        <w:pStyle w:val="ListParagraph"/>
        <w:numPr>
          <w:ilvl w:val="1"/>
          <w:numId w:val="10"/>
        </w:numPr>
        <w:rPr>
          <w:rFonts w:cstheme="minorHAnsi"/>
          <w:sz w:val="24"/>
          <w:szCs w:val="24"/>
        </w:rPr>
      </w:pPr>
      <w:r>
        <w:rPr>
          <w:rFonts w:cstheme="minorHAnsi"/>
          <w:sz w:val="24"/>
          <w:szCs w:val="24"/>
        </w:rPr>
        <w:t>Note: It is recommended that the W2 report is balanced quarterly or even monthly to help minimize problems at calendar year-end. Refer to the Quarter End Checklist (Document Link above) for detailed instructions.</w:t>
      </w:r>
    </w:p>
    <w:p w:rsidR="00FC1B78" w:rsidRDefault="00FC1B78" w:rsidP="00FC1B78">
      <w:pPr>
        <w:pStyle w:val="ListParagraph"/>
        <w:numPr>
          <w:ilvl w:val="0"/>
          <w:numId w:val="10"/>
        </w:numPr>
        <w:rPr>
          <w:rFonts w:cstheme="minorHAnsi"/>
          <w:sz w:val="24"/>
          <w:szCs w:val="24"/>
        </w:rPr>
      </w:pPr>
      <w:r>
        <w:rPr>
          <w:rFonts w:cstheme="minorHAnsi"/>
          <w:sz w:val="24"/>
          <w:szCs w:val="24"/>
        </w:rPr>
        <w:t>Complete and file any required quarter end submission forms.</w:t>
      </w:r>
    </w:p>
    <w:p w:rsidR="00FC1B78" w:rsidRDefault="00FC1B78" w:rsidP="00FC1B78">
      <w:pPr>
        <w:pStyle w:val="ListParagraph"/>
        <w:numPr>
          <w:ilvl w:val="1"/>
          <w:numId w:val="10"/>
        </w:numPr>
        <w:rPr>
          <w:rFonts w:cstheme="minorHAnsi"/>
          <w:sz w:val="24"/>
          <w:szCs w:val="24"/>
        </w:rPr>
      </w:pPr>
      <w:r>
        <w:rPr>
          <w:rFonts w:cstheme="minorHAnsi"/>
          <w:sz w:val="24"/>
          <w:szCs w:val="24"/>
        </w:rPr>
        <w:t>ODJFS submission</w:t>
      </w:r>
    </w:p>
    <w:p w:rsidR="00FC1B78" w:rsidRDefault="00FC1B78" w:rsidP="00FC1B78">
      <w:pPr>
        <w:pStyle w:val="ListParagraph"/>
        <w:numPr>
          <w:ilvl w:val="1"/>
          <w:numId w:val="10"/>
        </w:numPr>
        <w:rPr>
          <w:rFonts w:cstheme="minorHAnsi"/>
          <w:sz w:val="24"/>
          <w:szCs w:val="24"/>
        </w:rPr>
      </w:pPr>
      <w:r>
        <w:rPr>
          <w:rFonts w:cstheme="minorHAnsi"/>
          <w:sz w:val="24"/>
          <w:szCs w:val="24"/>
        </w:rPr>
        <w:t>Ohio Business Gateway – Employer Withholdi</w:t>
      </w:r>
      <w:r w:rsidR="005C1942">
        <w:rPr>
          <w:rFonts w:cstheme="minorHAnsi"/>
          <w:sz w:val="24"/>
          <w:szCs w:val="24"/>
        </w:rPr>
        <w:t>ng: IT-942 Quarterly</w:t>
      </w:r>
    </w:p>
    <w:p w:rsidR="00E55C0F" w:rsidRPr="005C1942" w:rsidRDefault="00FC1B78" w:rsidP="005C1942">
      <w:pPr>
        <w:pStyle w:val="ListParagraph"/>
        <w:numPr>
          <w:ilvl w:val="1"/>
          <w:numId w:val="10"/>
        </w:numPr>
        <w:rPr>
          <w:rFonts w:cstheme="minorHAnsi"/>
          <w:sz w:val="24"/>
          <w:szCs w:val="24"/>
        </w:rPr>
      </w:pPr>
      <w:r>
        <w:rPr>
          <w:rFonts w:cstheme="minorHAnsi"/>
          <w:sz w:val="24"/>
          <w:szCs w:val="24"/>
        </w:rPr>
        <w:t>Federal 941 Form: Employer’s Quarterly Federal Tax Return</w:t>
      </w:r>
      <w:bookmarkStart w:id="1" w:name="_GoBack"/>
      <w:bookmarkEnd w:id="1"/>
    </w:p>
    <w:sectPr w:rsidR="00E55C0F" w:rsidRPr="005C19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1C4" w:rsidRDefault="007731C4" w:rsidP="00FB46DD">
      <w:pPr>
        <w:spacing w:after="0" w:line="240" w:lineRule="auto"/>
      </w:pPr>
      <w:r>
        <w:separator/>
      </w:r>
    </w:p>
  </w:endnote>
  <w:endnote w:type="continuationSeparator" w:id="0">
    <w:p w:rsidR="007731C4" w:rsidRDefault="007731C4" w:rsidP="00FB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CC" w:rsidRDefault="007717CC">
    <w:pPr>
      <w:pStyle w:val="Footer"/>
      <w:jc w:val="right"/>
    </w:pPr>
  </w:p>
  <w:p w:rsidR="007717CC" w:rsidRDefault="007717CC">
    <w:pPr>
      <w:pStyle w:val="Footer"/>
      <w:jc w:val="right"/>
    </w:pPr>
    <w:sdt>
      <w:sdtPr>
        <w:id w:val="-18868697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C1942">
          <w:rPr>
            <w:noProof/>
          </w:rPr>
          <w:t>5</w:t>
        </w:r>
        <w:r>
          <w:rPr>
            <w:noProof/>
          </w:rPr>
          <w:fldChar w:fldCharType="end"/>
        </w:r>
      </w:sdtContent>
    </w:sdt>
  </w:p>
  <w:p w:rsidR="007717CC" w:rsidRDefault="00771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1C4" w:rsidRDefault="007731C4" w:rsidP="00FB46DD">
      <w:pPr>
        <w:spacing w:after="0" w:line="240" w:lineRule="auto"/>
      </w:pPr>
      <w:r>
        <w:separator/>
      </w:r>
    </w:p>
  </w:footnote>
  <w:footnote w:type="continuationSeparator" w:id="0">
    <w:p w:rsidR="007731C4" w:rsidRDefault="007731C4" w:rsidP="00FB4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6DD" w:rsidRDefault="00FB46DD" w:rsidP="00FB46DD">
    <w:pPr>
      <w:pStyle w:val="Header"/>
      <w:jc w:val="center"/>
    </w:pPr>
    <w:r>
      <w:rPr>
        <w:noProof/>
      </w:rPr>
      <w:drawing>
        <wp:inline distT="114300" distB="114300" distL="114300" distR="114300" wp14:anchorId="10ABE8EA" wp14:editId="2E131447">
          <wp:extent cx="2547938" cy="81837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7938" cy="81837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C7B87"/>
    <w:multiLevelType w:val="hybridMultilevel"/>
    <w:tmpl w:val="73C0F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4297E"/>
    <w:multiLevelType w:val="hybridMultilevel"/>
    <w:tmpl w:val="579C6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615D2"/>
    <w:multiLevelType w:val="multilevel"/>
    <w:tmpl w:val="7FA0B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C309D8"/>
    <w:multiLevelType w:val="hybridMultilevel"/>
    <w:tmpl w:val="96B0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531BE"/>
    <w:multiLevelType w:val="hybridMultilevel"/>
    <w:tmpl w:val="9060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84456"/>
    <w:multiLevelType w:val="hybridMultilevel"/>
    <w:tmpl w:val="AD7E3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80E70"/>
    <w:multiLevelType w:val="hybridMultilevel"/>
    <w:tmpl w:val="FDBCDC5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8967910"/>
    <w:multiLevelType w:val="hybridMultilevel"/>
    <w:tmpl w:val="7E9ED5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CD5E89"/>
    <w:multiLevelType w:val="hybridMultilevel"/>
    <w:tmpl w:val="D6A8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D2E7E"/>
    <w:multiLevelType w:val="hybridMultilevel"/>
    <w:tmpl w:val="A980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4"/>
  </w:num>
  <w:num w:numId="5">
    <w:abstractNumId w:val="2"/>
  </w:num>
  <w:num w:numId="6">
    <w:abstractNumId w:val="6"/>
  </w:num>
  <w:num w:numId="7">
    <w:abstractNumId w:val="9"/>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A3"/>
    <w:rsid w:val="00117333"/>
    <w:rsid w:val="0014377E"/>
    <w:rsid w:val="0024170C"/>
    <w:rsid w:val="002571C0"/>
    <w:rsid w:val="00263874"/>
    <w:rsid w:val="002E2100"/>
    <w:rsid w:val="003134AC"/>
    <w:rsid w:val="00403C75"/>
    <w:rsid w:val="0043002A"/>
    <w:rsid w:val="00453F6D"/>
    <w:rsid w:val="00484313"/>
    <w:rsid w:val="004C6106"/>
    <w:rsid w:val="00592CF2"/>
    <w:rsid w:val="005967A3"/>
    <w:rsid w:val="005B51ED"/>
    <w:rsid w:val="005C1942"/>
    <w:rsid w:val="00604333"/>
    <w:rsid w:val="006666C1"/>
    <w:rsid w:val="006B2683"/>
    <w:rsid w:val="006D5CA0"/>
    <w:rsid w:val="006E75EC"/>
    <w:rsid w:val="006F4514"/>
    <w:rsid w:val="0070269D"/>
    <w:rsid w:val="007717CC"/>
    <w:rsid w:val="007731C4"/>
    <w:rsid w:val="008543C0"/>
    <w:rsid w:val="008A6052"/>
    <w:rsid w:val="008A6FD8"/>
    <w:rsid w:val="008D178D"/>
    <w:rsid w:val="0090336E"/>
    <w:rsid w:val="00981744"/>
    <w:rsid w:val="009A1C70"/>
    <w:rsid w:val="00A3465C"/>
    <w:rsid w:val="00A67C1B"/>
    <w:rsid w:val="00A97C36"/>
    <w:rsid w:val="00AB19BA"/>
    <w:rsid w:val="00B238F2"/>
    <w:rsid w:val="00B2654A"/>
    <w:rsid w:val="00B315CC"/>
    <w:rsid w:val="00B3752F"/>
    <w:rsid w:val="00B9111D"/>
    <w:rsid w:val="00BA41FB"/>
    <w:rsid w:val="00BA5EF4"/>
    <w:rsid w:val="00C66697"/>
    <w:rsid w:val="00CC2054"/>
    <w:rsid w:val="00D20114"/>
    <w:rsid w:val="00D51537"/>
    <w:rsid w:val="00E55C0F"/>
    <w:rsid w:val="00EE2DE2"/>
    <w:rsid w:val="00EF0006"/>
    <w:rsid w:val="00F20559"/>
    <w:rsid w:val="00F276B4"/>
    <w:rsid w:val="00F31C65"/>
    <w:rsid w:val="00FA16D1"/>
    <w:rsid w:val="00FB46DD"/>
    <w:rsid w:val="00FC1B78"/>
    <w:rsid w:val="00FC42F2"/>
    <w:rsid w:val="00FD331D"/>
    <w:rsid w:val="00FE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F3F0"/>
  <w15:chartTrackingRefBased/>
  <w15:docId w15:val="{DC9804AA-17A5-428A-B5D5-9A3CF83A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FB46DD"/>
    <w:pPr>
      <w:keepNext/>
      <w:keepLines/>
      <w:spacing w:before="320" w:after="80" w:line="276" w:lineRule="auto"/>
      <w:outlineLvl w:val="2"/>
    </w:pPr>
    <w:rPr>
      <w:rFonts w:ascii="Arial" w:eastAsia="Arial" w:hAnsi="Arial" w:cs="Arial"/>
      <w:color w:val="43434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7A3"/>
    <w:pPr>
      <w:ind w:left="720"/>
      <w:contextualSpacing/>
    </w:pPr>
  </w:style>
  <w:style w:type="paragraph" w:styleId="Header">
    <w:name w:val="header"/>
    <w:basedOn w:val="Normal"/>
    <w:link w:val="HeaderChar"/>
    <w:uiPriority w:val="99"/>
    <w:unhideWhenUsed/>
    <w:rsid w:val="00FB4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6DD"/>
  </w:style>
  <w:style w:type="paragraph" w:styleId="Footer">
    <w:name w:val="footer"/>
    <w:basedOn w:val="Normal"/>
    <w:link w:val="FooterChar"/>
    <w:uiPriority w:val="99"/>
    <w:unhideWhenUsed/>
    <w:rsid w:val="00FB4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6DD"/>
  </w:style>
  <w:style w:type="character" w:customStyle="1" w:styleId="Heading3Char">
    <w:name w:val="Heading 3 Char"/>
    <w:basedOn w:val="DefaultParagraphFont"/>
    <w:link w:val="Heading3"/>
    <w:uiPriority w:val="9"/>
    <w:rsid w:val="00FB46DD"/>
    <w:rPr>
      <w:rFonts w:ascii="Arial" w:eastAsia="Arial" w:hAnsi="Arial" w:cs="Arial"/>
      <w:color w:val="434343"/>
      <w:sz w:val="28"/>
      <w:szCs w:val="28"/>
      <w:lang w:val="en"/>
    </w:rPr>
  </w:style>
  <w:style w:type="character" w:styleId="Hyperlink">
    <w:name w:val="Hyperlink"/>
    <w:basedOn w:val="DefaultParagraphFont"/>
    <w:uiPriority w:val="99"/>
    <w:unhideWhenUsed/>
    <w:rsid w:val="00D515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oecn.atlassian.net/wiki/x/WQI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coecn.atlassian.net/wiki/x/XQI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veca.org/Quarter-EndDocumentation.aspx" TargetMode="External"/><Relationship Id="rId4" Type="http://schemas.openxmlformats.org/officeDocument/2006/relationships/webSettings" Target="webSettings.xml"/><Relationship Id="rId9" Type="http://schemas.openxmlformats.org/officeDocument/2006/relationships/hyperlink" Target="mailto:helpfiscal@mvec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Nelson</dc:creator>
  <cp:keywords/>
  <dc:description/>
  <cp:lastModifiedBy>Brandy Nelson</cp:lastModifiedBy>
  <cp:revision>20</cp:revision>
  <dcterms:created xsi:type="dcterms:W3CDTF">2024-02-15T21:06:00Z</dcterms:created>
  <dcterms:modified xsi:type="dcterms:W3CDTF">2024-02-22T20:57:00Z</dcterms:modified>
</cp:coreProperties>
</file>