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F34" w:rsidRDefault="00430F34" w:rsidP="00430F34">
      <w:pPr>
        <w:jc w:val="center"/>
      </w:pPr>
      <w:r>
        <w:t>Financ</w:t>
      </w:r>
      <w:r w:rsidR="0050635C">
        <w:t>ial H EMIS Level 2 General Issues Percentages</w:t>
      </w:r>
      <w:bookmarkStart w:id="0" w:name="_GoBack"/>
      <w:bookmarkEnd w:id="0"/>
    </w:p>
    <w:p w:rsidR="00E2186E" w:rsidRDefault="00DD5BEB">
      <w:r w:rsidRPr="00DD5BEB">
        <w:t>Cash Data Element Validations</w:t>
      </w:r>
    </w:p>
    <w:p w:rsidR="002237A1" w:rsidRPr="00DD5BEB" w:rsidRDefault="00973032" w:rsidP="00DD5BEB">
      <w:pPr>
        <w:numPr>
          <w:ilvl w:val="0"/>
          <w:numId w:val="1"/>
        </w:numPr>
      </w:pPr>
      <w:r w:rsidRPr="00DD5BEB">
        <w:t>Previous year reporting is compared to current year</w:t>
      </w:r>
    </w:p>
    <w:p w:rsidR="002237A1" w:rsidRPr="00DD5BEB" w:rsidRDefault="00973032" w:rsidP="00DD5BEB">
      <w:pPr>
        <w:numPr>
          <w:ilvl w:val="1"/>
          <w:numId w:val="1"/>
        </w:numPr>
      </w:pPr>
      <w:r w:rsidRPr="00DD5BEB">
        <w:t xml:space="preserve">All funds with a non-zero fund balance in </w:t>
      </w:r>
      <w:r w:rsidR="00430F34">
        <w:t>17</w:t>
      </w:r>
      <w:r w:rsidRPr="00DD5BEB">
        <w:t xml:space="preserve">H must be reported in </w:t>
      </w:r>
      <w:r w:rsidR="00430F34">
        <w:t>18</w:t>
      </w:r>
      <w:r w:rsidRPr="00DD5BEB">
        <w:t>H</w:t>
      </w:r>
    </w:p>
    <w:p w:rsidR="002237A1" w:rsidRPr="00DD5BEB" w:rsidRDefault="00973032" w:rsidP="00DD5BEB">
      <w:pPr>
        <w:numPr>
          <w:ilvl w:val="1"/>
          <w:numId w:val="1"/>
        </w:numPr>
      </w:pPr>
      <w:r w:rsidRPr="00DD5BEB">
        <w:t xml:space="preserve">Count of the number of fund codes reported in current year/count of non-zero funds from previous year </w:t>
      </w:r>
    </w:p>
    <w:p w:rsidR="00DD5BEB" w:rsidRDefault="00DD5BEB"/>
    <w:p w:rsidR="00DD5BEB" w:rsidRDefault="00DD5BEB">
      <w:r w:rsidRPr="00DD5BEB">
        <w:t>Expenditure Data Element Validations</w:t>
      </w:r>
    </w:p>
    <w:p w:rsidR="002237A1" w:rsidRPr="00DD5BEB" w:rsidRDefault="00973032" w:rsidP="00DD5BEB">
      <w:pPr>
        <w:numPr>
          <w:ilvl w:val="0"/>
          <w:numId w:val="5"/>
        </w:numPr>
      </w:pPr>
      <w:r w:rsidRPr="00DD5BEB">
        <w:t xml:space="preserve">   Total current year CASH beginning balances</w:t>
      </w:r>
    </w:p>
    <w:p w:rsidR="00DD5BEB" w:rsidRPr="00DD5BEB" w:rsidRDefault="00DD5BEB" w:rsidP="00DD5BEB">
      <w:r w:rsidRPr="00DD5BEB">
        <w:t xml:space="preserve">    +Total current year RECEIPTS</w:t>
      </w:r>
    </w:p>
    <w:p w:rsidR="00DD5BEB" w:rsidRPr="00DD5BEB" w:rsidRDefault="00DD5BEB" w:rsidP="00DD5BEB">
      <w:r w:rsidRPr="00DD5BEB">
        <w:t xml:space="preserve">     </w:t>
      </w:r>
      <w:r w:rsidRPr="00DD5BEB">
        <w:rPr>
          <w:u w:val="single"/>
        </w:rPr>
        <w:t>-Total Current CASH fund balances</w:t>
      </w:r>
    </w:p>
    <w:p w:rsidR="00DD5BEB" w:rsidRPr="00DD5BEB" w:rsidRDefault="00DD5BEB" w:rsidP="00DD5BEB">
      <w:r w:rsidRPr="00DD5BEB">
        <w:t xml:space="preserve">     =Expenditure total</w:t>
      </w:r>
    </w:p>
    <w:p w:rsidR="002237A1" w:rsidRPr="00DD5BEB" w:rsidRDefault="00973032" w:rsidP="00DD5BEB">
      <w:pPr>
        <w:numPr>
          <w:ilvl w:val="1"/>
          <w:numId w:val="6"/>
        </w:numPr>
      </w:pPr>
      <w:r w:rsidRPr="00DD5BEB">
        <w:t>Percentage of Expenditure total/calculations above</w:t>
      </w:r>
    </w:p>
    <w:p w:rsidR="00DD5BEB" w:rsidRDefault="00DD5BEB" w:rsidP="00DD5BEB"/>
    <w:p w:rsidR="00DD5BEB" w:rsidRDefault="00DD5BEB" w:rsidP="00DD5BEB">
      <w:r w:rsidRPr="00DD5BEB">
        <w:t>Receipt Data Element Validations</w:t>
      </w:r>
    </w:p>
    <w:p w:rsidR="002237A1" w:rsidRPr="00DD5BEB" w:rsidRDefault="00973032" w:rsidP="00DD5BEB">
      <w:pPr>
        <w:numPr>
          <w:ilvl w:val="0"/>
          <w:numId w:val="4"/>
        </w:numPr>
      </w:pPr>
      <w:r w:rsidRPr="00DD5BEB">
        <w:t>Sum of receipt codes 3xxx compared to the 3xxx distributions on district’s settlement report</w:t>
      </w:r>
    </w:p>
    <w:p w:rsidR="002237A1" w:rsidRDefault="00973032" w:rsidP="00DD5BEB">
      <w:pPr>
        <w:numPr>
          <w:ilvl w:val="1"/>
          <w:numId w:val="4"/>
        </w:numPr>
      </w:pPr>
      <w:r w:rsidRPr="00DD5BEB">
        <w:t>Percentage of 3xxx receipts/most current settlement report receipt total</w:t>
      </w:r>
    </w:p>
    <w:p w:rsidR="00DD5BEB" w:rsidRDefault="00DD5BEB" w:rsidP="00DD5BEB"/>
    <w:p w:rsidR="00DD5BEB" w:rsidRDefault="00DD5BEB" w:rsidP="00DD5BEB">
      <w:r w:rsidRPr="00DD5BEB">
        <w:t>Capital Asset Data Element Validations</w:t>
      </w:r>
    </w:p>
    <w:p w:rsidR="002237A1" w:rsidRPr="00DD5BEB" w:rsidRDefault="00973032" w:rsidP="00DD5BEB">
      <w:pPr>
        <w:numPr>
          <w:ilvl w:val="0"/>
          <w:numId w:val="7"/>
        </w:numPr>
      </w:pPr>
      <w:r w:rsidRPr="00DD5BEB">
        <w:t>Must have at least one capital asset record</w:t>
      </w:r>
    </w:p>
    <w:p w:rsidR="002237A1" w:rsidRPr="00DD5BEB" w:rsidRDefault="00973032" w:rsidP="00DD5BEB">
      <w:pPr>
        <w:numPr>
          <w:ilvl w:val="1"/>
          <w:numId w:val="7"/>
        </w:numPr>
      </w:pPr>
      <w:r w:rsidRPr="00DD5BEB">
        <w:t>If at least one capital assets code is reported/if required to report (all entities except OSB, OSD, &amp; DYS are expected to have at least 1 code reported</w:t>
      </w:r>
    </w:p>
    <w:p w:rsidR="00DD5BEB" w:rsidRPr="00DD5BEB" w:rsidRDefault="00DD5BEB" w:rsidP="00DD5BEB"/>
    <w:p w:rsidR="00DD5BEB" w:rsidRDefault="00DD5BEB" w:rsidP="00DD5BEB"/>
    <w:p w:rsidR="00DD5BEB" w:rsidRDefault="00DD5BEB" w:rsidP="00DD5BEB"/>
    <w:sectPr w:rsidR="00DD5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2089A"/>
    <w:multiLevelType w:val="hybridMultilevel"/>
    <w:tmpl w:val="5956CE62"/>
    <w:lvl w:ilvl="0" w:tplc="08D41A2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FCC7AA">
      <w:start w:val="68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7B45C2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EF3E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6C875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6E3CD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70A8C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EC21D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CA833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34C21"/>
    <w:multiLevelType w:val="hybridMultilevel"/>
    <w:tmpl w:val="8F8EDDA0"/>
    <w:lvl w:ilvl="0" w:tplc="FA1A81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8ED636">
      <w:start w:val="68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606B3C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94D01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E485D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50356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FC4EC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AEC1A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3ED38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54E31"/>
    <w:multiLevelType w:val="hybridMultilevel"/>
    <w:tmpl w:val="E098C32A"/>
    <w:lvl w:ilvl="0" w:tplc="99443B5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F476E8">
      <w:start w:val="68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5525B4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54203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AE7EB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9CBF5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E0D5A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8AE9B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523FC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1350C5"/>
    <w:multiLevelType w:val="hybridMultilevel"/>
    <w:tmpl w:val="99F6DE52"/>
    <w:lvl w:ilvl="0" w:tplc="9EAA7E3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72FD0C">
      <w:start w:val="68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710158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6EB3B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60173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2AABD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0E24D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2EE6D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4C0DF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507F6"/>
    <w:multiLevelType w:val="hybridMultilevel"/>
    <w:tmpl w:val="2772AA94"/>
    <w:lvl w:ilvl="0" w:tplc="9048A1A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86710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8AA0B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864B3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C8284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C8DBE6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1E3B3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A4373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7CDC9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27331A"/>
    <w:multiLevelType w:val="hybridMultilevel"/>
    <w:tmpl w:val="3688790E"/>
    <w:lvl w:ilvl="0" w:tplc="AA4A80F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74F5E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F2A8B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4A040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A61A6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E83EE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6C5A5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B4B88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CE72E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9712E"/>
    <w:multiLevelType w:val="hybridMultilevel"/>
    <w:tmpl w:val="9A3C76B0"/>
    <w:lvl w:ilvl="0" w:tplc="D5AE28C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4E768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AA03D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4EB7B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C05A0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FE2C4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DB4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C0B06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42B09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BEB"/>
    <w:rsid w:val="002237A1"/>
    <w:rsid w:val="00377C14"/>
    <w:rsid w:val="00430F34"/>
    <w:rsid w:val="0050635C"/>
    <w:rsid w:val="00887934"/>
    <w:rsid w:val="008F79E3"/>
    <w:rsid w:val="00973032"/>
    <w:rsid w:val="00DD5BEB"/>
    <w:rsid w:val="00E2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41E2D"/>
  <w15:chartTrackingRefBased/>
  <w15:docId w15:val="{AEE3EEA5-3321-43D5-9109-4871FE170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9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639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735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5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4884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018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229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763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6967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17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0849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163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046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1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4310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718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422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083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MVECA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Dinnen</dc:creator>
  <cp:keywords/>
  <dc:description/>
  <cp:lastModifiedBy>Deb Dinnen</cp:lastModifiedBy>
  <cp:revision>3</cp:revision>
  <dcterms:created xsi:type="dcterms:W3CDTF">2018-08-15T20:02:00Z</dcterms:created>
  <dcterms:modified xsi:type="dcterms:W3CDTF">2018-08-15T20:03:00Z</dcterms:modified>
</cp:coreProperties>
</file>