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2DA" w:rsidRDefault="009216D4">
      <w:pPr>
        <w:pStyle w:val="Heading1"/>
        <w:rPr>
          <w:rFonts w:eastAsia="Times New Roman"/>
        </w:rPr>
      </w:pPr>
      <w:r>
        <w:rPr>
          <w:rFonts w:eastAsia="Times New Roman"/>
        </w:rPr>
        <w:t>USPS-R Fiscal Year End Checklist</w:t>
      </w:r>
    </w:p>
    <w:p w:rsidR="009F22DA" w:rsidRDefault="009216D4">
      <w:pPr>
        <w:pStyle w:val="Heading1"/>
        <w:rPr>
          <w:rStyle w:val="Strong"/>
          <w:rFonts w:eastAsia="Times New Roman"/>
          <w:b/>
          <w:bCs/>
          <w:i/>
          <w:iCs/>
          <w:color w:val="000000"/>
        </w:rPr>
      </w:pPr>
      <w:r>
        <w:rPr>
          <w:rStyle w:val="Strong"/>
          <w:rFonts w:eastAsia="Times New Roman"/>
          <w:b/>
          <w:bCs/>
          <w:i/>
          <w:iCs/>
          <w:color w:val="000000"/>
        </w:rPr>
        <w:t xml:space="preserve">This procedure outlines the steps to </w:t>
      </w:r>
      <w:proofErr w:type="gramStart"/>
      <w:r>
        <w:rPr>
          <w:rStyle w:val="Strong"/>
          <w:rFonts w:eastAsia="Times New Roman"/>
          <w:b/>
          <w:bCs/>
          <w:i/>
          <w:iCs/>
          <w:color w:val="000000"/>
        </w:rPr>
        <w:t>be taken</w:t>
      </w:r>
      <w:proofErr w:type="gramEnd"/>
      <w:r>
        <w:rPr>
          <w:rStyle w:val="Strong"/>
          <w:rFonts w:eastAsia="Times New Roman"/>
          <w:b/>
          <w:bCs/>
          <w:i/>
          <w:iCs/>
          <w:color w:val="000000"/>
        </w:rPr>
        <w:t xml:space="preserve"> to close the USPS</w:t>
      </w:r>
      <w:r w:rsidR="00791066">
        <w:rPr>
          <w:rStyle w:val="Strong"/>
          <w:rFonts w:eastAsia="Times New Roman"/>
          <w:b/>
          <w:bCs/>
          <w:i/>
          <w:iCs/>
          <w:color w:val="000000"/>
        </w:rPr>
        <w:t>-R</w:t>
      </w:r>
      <w:r>
        <w:rPr>
          <w:rStyle w:val="Strong"/>
          <w:rFonts w:eastAsia="Times New Roman"/>
          <w:b/>
          <w:bCs/>
          <w:i/>
          <w:iCs/>
          <w:color w:val="000000"/>
        </w:rPr>
        <w:t xml:space="preserve"> fiscal year.</w:t>
      </w:r>
    </w:p>
    <w:p w:rsidR="000A188B" w:rsidRDefault="00F936FE">
      <w:pPr>
        <w:pStyle w:val="Heading1"/>
        <w:rPr>
          <w:rStyle w:val="Strong"/>
          <w:rFonts w:eastAsia="Times New Roman"/>
          <w:b/>
          <w:bCs/>
          <w:i/>
          <w:iCs/>
          <w:color w:val="000000"/>
          <w:u w:val="single"/>
        </w:rPr>
      </w:pPr>
      <w:r w:rsidRPr="005F4DE3">
        <w:rPr>
          <w:rFonts w:eastAsia="Times New Roman"/>
          <w:i/>
          <w:iCs/>
          <w:noProof/>
          <w:color w:val="FFFFFF" w:themeColor="background1"/>
          <w:u w:val="single"/>
        </w:rPr>
        <mc:AlternateContent>
          <mc:Choice Requires="wps">
            <w:drawing>
              <wp:anchor distT="0" distB="0" distL="114300" distR="114300" simplePos="0" relativeHeight="251659264" behindDoc="0" locked="0" layoutInCell="1" allowOverlap="1">
                <wp:simplePos x="0" y="0"/>
                <wp:positionH relativeFrom="column">
                  <wp:posOffset>-405517</wp:posOffset>
                </wp:positionH>
                <wp:positionV relativeFrom="paragraph">
                  <wp:posOffset>74654</wp:posOffset>
                </wp:positionV>
                <wp:extent cx="254442" cy="230422"/>
                <wp:effectExtent l="0" t="0" r="12700" b="17780"/>
                <wp:wrapNone/>
                <wp:docPr id="17" name="Rounded Rectangle 17"/>
                <wp:cNvGraphicFramePr/>
                <a:graphic xmlns:a="http://schemas.openxmlformats.org/drawingml/2006/main">
                  <a:graphicData uri="http://schemas.microsoft.com/office/word/2010/wordprocessingShape">
                    <wps:wsp>
                      <wps:cNvSpPr/>
                      <wps:spPr>
                        <a:xfrm>
                          <a:off x="0" y="0"/>
                          <a:ext cx="254442" cy="23042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A8D29F" id="Rounded Rectangle 17" o:spid="_x0000_s1026" style="position:absolute;margin-left:-31.95pt;margin-top:5.9pt;width:20.0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" filled="f" strokecolor="#1f4d78 [1604]" strokeweight="1pt">
                <v:stroke joinstyle="miter"/>
              </v:roundrect>
            </w:pict>
          </mc:Fallback>
        </mc:AlternateContent>
      </w:r>
      <w:r w:rsidR="000E3658">
        <w:rPr>
          <w:rStyle w:val="Strong"/>
          <w:rFonts w:eastAsia="Times New Roman"/>
          <w:b/>
          <w:bCs/>
          <w:i/>
          <w:iCs/>
          <w:color w:val="000000"/>
          <w:u w:val="single"/>
        </w:rPr>
        <w:t xml:space="preserve">1. </w:t>
      </w:r>
      <w:r w:rsidR="000A188B" w:rsidRPr="000A188B">
        <w:rPr>
          <w:rStyle w:val="Strong"/>
          <w:rFonts w:eastAsia="Times New Roman"/>
          <w:b/>
          <w:bCs/>
          <w:i/>
          <w:iCs/>
          <w:color w:val="000000"/>
          <w:u w:val="single"/>
        </w:rPr>
        <w:t>Severance Payments</w:t>
      </w:r>
    </w:p>
    <w:p w:rsidR="000A188B" w:rsidRPr="000A188B" w:rsidRDefault="00B04202">
      <w:pPr>
        <w:pStyle w:val="Heading1"/>
        <w:rPr>
          <w:rFonts w:eastAsia="Times New Roman"/>
          <w:b w:val="0"/>
          <w:sz w:val="24"/>
          <w:szCs w:val="24"/>
        </w:rPr>
      </w:pPr>
      <w:r>
        <w:rPr>
          <w:rFonts w:eastAsia="Times New Roman"/>
          <w:b w:val="0"/>
          <w:sz w:val="24"/>
          <w:szCs w:val="24"/>
        </w:rPr>
        <w:t xml:space="preserve">Even though </w:t>
      </w:r>
      <w:r w:rsidR="00E90079">
        <w:rPr>
          <w:rFonts w:eastAsia="Times New Roman"/>
          <w:b w:val="0"/>
          <w:sz w:val="24"/>
          <w:szCs w:val="24"/>
        </w:rPr>
        <w:t>Redesign</w:t>
      </w:r>
      <w:r>
        <w:rPr>
          <w:rFonts w:eastAsia="Times New Roman"/>
          <w:b w:val="0"/>
          <w:sz w:val="24"/>
          <w:szCs w:val="24"/>
        </w:rPr>
        <w:t xml:space="preserve"> Current and Future do</w:t>
      </w:r>
      <w:r w:rsidR="00E90079">
        <w:rPr>
          <w:rFonts w:eastAsia="Times New Roman"/>
          <w:b w:val="0"/>
          <w:sz w:val="24"/>
          <w:szCs w:val="24"/>
        </w:rPr>
        <w:t xml:space="preserve"> not have a limitation on the unit amount</w:t>
      </w:r>
      <w:r>
        <w:rPr>
          <w:rFonts w:eastAsia="Times New Roman"/>
          <w:b w:val="0"/>
          <w:sz w:val="24"/>
          <w:szCs w:val="24"/>
        </w:rPr>
        <w:t xml:space="preserve"> for Severance Payments, you should enter Severance on two line items.  If the amount exceeds the limit of </w:t>
      </w:r>
      <w:proofErr w:type="gramStart"/>
      <w:r>
        <w:rPr>
          <w:rFonts w:eastAsia="Times New Roman"/>
          <w:b w:val="0"/>
          <w:sz w:val="24"/>
          <w:szCs w:val="24"/>
        </w:rPr>
        <w:t>99,999.99</w:t>
      </w:r>
      <w:proofErr w:type="gramEnd"/>
      <w:r>
        <w:rPr>
          <w:rFonts w:eastAsia="Times New Roman"/>
          <w:b w:val="0"/>
          <w:sz w:val="24"/>
          <w:szCs w:val="24"/>
        </w:rPr>
        <w:t xml:space="preserve"> an error occurs when running W2 Report.</w:t>
      </w:r>
    </w:p>
    <w:p w:rsidR="00A108EE" w:rsidRPr="00A108EE" w:rsidRDefault="005F4DE3">
      <w:pPr>
        <w:pStyle w:val="Heading1"/>
        <w:rPr>
          <w:rFonts w:eastAsia="Times New Roman"/>
          <w:i/>
          <w:iCs/>
          <w:color w:val="000000"/>
          <w:u w:val="single"/>
        </w:rPr>
      </w:pPr>
      <w:r w:rsidRPr="005F4DE3">
        <w:rPr>
          <w:rFonts w:eastAsia="Times New Roman"/>
          <w:i/>
          <w:iCs/>
          <w:noProof/>
          <w:color w:val="FFFFFF" w:themeColor="background1"/>
          <w:u w:val="single"/>
        </w:rPr>
        <mc:AlternateContent>
          <mc:Choice Requires="wps">
            <w:drawing>
              <wp:anchor distT="0" distB="0" distL="114300" distR="114300" simplePos="0" relativeHeight="251673600" behindDoc="0" locked="0" layoutInCell="1" allowOverlap="1" wp14:anchorId="5CF9330B" wp14:editId="5F282003">
                <wp:simplePos x="0" y="0"/>
                <wp:positionH relativeFrom="column">
                  <wp:posOffset>-341906</wp:posOffset>
                </wp:positionH>
                <wp:positionV relativeFrom="paragraph">
                  <wp:posOffset>94781</wp:posOffset>
                </wp:positionV>
                <wp:extent cx="254442" cy="230422"/>
                <wp:effectExtent l="0" t="0" r="12700" b="26035"/>
                <wp:wrapNone/>
                <wp:docPr id="26" name="Rounded Rectangle 26"/>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DD4C0D" id="Rounded Rectangle 26" o:spid="_x0000_s1026" style="position:absolute;margin-left:-26.9pt;margin-top:7.45pt;width:20.05pt;height:18.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" filled="f" strokecolor="#41719c" strokeweight="1pt">
                <v:stroke joinstyle="miter"/>
              </v:roundrect>
            </w:pict>
          </mc:Fallback>
        </mc:AlternateContent>
      </w:r>
      <w:r w:rsidR="000E3658">
        <w:rPr>
          <w:rStyle w:val="Strong"/>
          <w:rFonts w:eastAsia="Times New Roman"/>
          <w:b/>
          <w:bCs/>
          <w:i/>
          <w:iCs/>
          <w:color w:val="000000"/>
          <w:u w:val="single"/>
        </w:rPr>
        <w:t xml:space="preserve">2. </w:t>
      </w:r>
      <w:r w:rsidR="009216D4">
        <w:rPr>
          <w:rStyle w:val="Strong"/>
          <w:rFonts w:eastAsia="Times New Roman"/>
          <w:b/>
          <w:bCs/>
          <w:i/>
          <w:iCs/>
          <w:color w:val="000000"/>
          <w:u w:val="single"/>
        </w:rPr>
        <w:t>Cost of Life Insurance over $50,000</w:t>
      </w:r>
    </w:p>
    <w:p w:rsidR="00791066" w:rsidRDefault="009216D4" w:rsidP="008E6DC4">
      <w:pPr>
        <w:numPr>
          <w:ilvl w:val="0"/>
          <w:numId w:val="1"/>
        </w:numPr>
        <w:spacing w:before="100" w:beforeAutospacing="1" w:after="100" w:afterAutospacing="1"/>
        <w:rPr>
          <w:rFonts w:eastAsia="Times New Roman"/>
        </w:rPr>
      </w:pPr>
      <w:r>
        <w:rPr>
          <w:rFonts w:eastAsia="Times New Roman"/>
        </w:rPr>
        <w:t xml:space="preserve"> For any employee that will be retiring</w:t>
      </w:r>
      <w:r w:rsidR="008555E3">
        <w:rPr>
          <w:rFonts w:eastAsia="Times New Roman"/>
        </w:rPr>
        <w:t xml:space="preserve"> or resigning</w:t>
      </w:r>
      <w:r>
        <w:rPr>
          <w:rFonts w:eastAsia="Times New Roman"/>
        </w:rPr>
        <w:t xml:space="preserve"> at the end of the fiscal year, calculate the cost of life insurance over $50,000. Using the </w:t>
      </w:r>
      <w:r>
        <w:rPr>
          <w:rStyle w:val="Strong"/>
          <w:rFonts w:eastAsia="Times New Roman"/>
        </w:rPr>
        <w:t>PAYROLL PAYMENTS-CURRENT</w:t>
      </w:r>
      <w:r>
        <w:rPr>
          <w:rFonts w:eastAsia="Times New Roman"/>
        </w:rPr>
        <w:t xml:space="preserve"> or </w:t>
      </w:r>
      <w:r>
        <w:rPr>
          <w:rStyle w:val="Strong"/>
          <w:rFonts w:eastAsia="Times New Roman"/>
        </w:rPr>
        <w:t>PAYROLL PAYMENTS-FUTURE</w:t>
      </w:r>
      <w:r w:rsidR="006129EC">
        <w:rPr>
          <w:rFonts w:eastAsia="Times New Roman"/>
        </w:rPr>
        <w:t>.  T</w:t>
      </w:r>
      <w:r>
        <w:rPr>
          <w:rFonts w:eastAsia="Times New Roman"/>
        </w:rPr>
        <w:t xml:space="preserve">he amount should be included as part of their final pay using a pay type of </w:t>
      </w:r>
      <w:r w:rsidRPr="00E90079">
        <w:rPr>
          <w:rFonts w:eastAsia="Times New Roman"/>
          <w:b/>
          <w:color w:val="FF0000"/>
        </w:rPr>
        <w:t>Life Insurance Premium</w:t>
      </w:r>
      <w:r>
        <w:rPr>
          <w:rFonts w:eastAsia="Times New Roman"/>
        </w:rPr>
        <w:t>. For an example and in depth discussion of the c</w:t>
      </w:r>
      <w:r w:rsidR="00517C57">
        <w:rPr>
          <w:rFonts w:eastAsia="Times New Roman"/>
        </w:rPr>
        <w:t xml:space="preserve">alculation process, refer to document </w:t>
      </w:r>
      <w:r w:rsidR="00E90079">
        <w:rPr>
          <w:rFonts w:eastAsia="Times New Roman"/>
        </w:rPr>
        <w:t>“Reporting Taxable Amount of Life Insurance Premiums”</w:t>
      </w:r>
      <w:r w:rsidR="00705423">
        <w:rPr>
          <w:rFonts w:eastAsia="Times New Roman"/>
        </w:rPr>
        <w:t xml:space="preserve"> link is below</w:t>
      </w:r>
      <w:r w:rsidR="00517C57">
        <w:rPr>
          <w:rFonts w:eastAsia="Times New Roman"/>
        </w:rPr>
        <w:t>.</w:t>
      </w:r>
    </w:p>
    <w:p w:rsidR="00517C57" w:rsidRDefault="00E90079" w:rsidP="008E6DC4">
      <w:pPr>
        <w:numPr>
          <w:ilvl w:val="0"/>
          <w:numId w:val="1"/>
        </w:numPr>
        <w:spacing w:before="100" w:beforeAutospacing="1" w:after="100" w:afterAutospacing="1"/>
        <w:rPr>
          <w:rFonts w:eastAsia="Times New Roman"/>
        </w:rPr>
      </w:pPr>
      <w:r w:rsidRPr="00E90079">
        <w:rPr>
          <w:rFonts w:ascii="&amp;quot" w:hAnsi="&amp;quot"/>
          <w:color w:val="000000"/>
        </w:rPr>
        <w:t xml:space="preserve">If the Life Insurance Premium Pay Type </w:t>
      </w:r>
      <w:proofErr w:type="gramStart"/>
      <w:r w:rsidRPr="00E90079">
        <w:rPr>
          <w:rFonts w:ascii="&amp;quot" w:hAnsi="&amp;quot"/>
          <w:color w:val="000000"/>
        </w:rPr>
        <w:t>was</w:t>
      </w:r>
      <w:r w:rsidRPr="00E90079">
        <w:rPr>
          <w:rStyle w:val="Strong"/>
          <w:rFonts w:ascii="&amp;quot" w:hAnsi="&amp;quot"/>
          <w:color w:val="172B4D"/>
        </w:rPr>
        <w:t> NOT USED</w:t>
      </w:r>
      <w:proofErr w:type="gramEnd"/>
      <w:r w:rsidRPr="00E90079">
        <w:rPr>
          <w:rStyle w:val="Strong"/>
          <w:rFonts w:ascii="&amp;quot" w:hAnsi="&amp;quot"/>
          <w:color w:val="172B4D"/>
        </w:rPr>
        <w:t> </w:t>
      </w:r>
      <w:r w:rsidRPr="00E90079">
        <w:rPr>
          <w:rFonts w:ascii="&amp;quot" w:hAnsi="&amp;quot"/>
          <w:color w:val="000000"/>
        </w:rPr>
        <w:t xml:space="preserve">prior to the </w:t>
      </w:r>
      <w:r>
        <w:rPr>
          <w:rFonts w:ascii="&amp;quot" w:hAnsi="&amp;quot"/>
          <w:color w:val="000000"/>
        </w:rPr>
        <w:t>employee’s final pay</w:t>
      </w:r>
      <w:r>
        <w:rPr>
          <w:rStyle w:val="Strong"/>
          <w:rFonts w:eastAsia="Times New Roman"/>
          <w:b w:val="0"/>
        </w:rPr>
        <w:t>,</w:t>
      </w:r>
      <w:r w:rsidR="00517C57">
        <w:rPr>
          <w:rStyle w:val="Strong"/>
          <w:rFonts w:eastAsia="Times New Roman"/>
          <w:b w:val="0"/>
        </w:rPr>
        <w:t xml:space="preserve"> a manual entry will be necessary at Calendar Year End. Refer to document</w:t>
      </w:r>
      <w:r>
        <w:rPr>
          <w:rStyle w:val="Strong"/>
          <w:rFonts w:eastAsia="Times New Roman"/>
          <w:b w:val="0"/>
        </w:rPr>
        <w:t>, “Reporting Taxable Amount of Life Insurance Premiums”</w:t>
      </w:r>
      <w:r w:rsidR="00705423">
        <w:rPr>
          <w:rStyle w:val="Strong"/>
          <w:rFonts w:eastAsia="Times New Roman"/>
          <w:b w:val="0"/>
        </w:rPr>
        <w:t xml:space="preserve"> link</w:t>
      </w:r>
      <w:r w:rsidR="00517C57">
        <w:rPr>
          <w:rStyle w:val="Strong"/>
          <w:rFonts w:eastAsia="Times New Roman"/>
          <w:b w:val="0"/>
        </w:rPr>
        <w:t xml:space="preserve"> below.</w:t>
      </w:r>
    </w:p>
    <w:p w:rsidR="009F22DA" w:rsidRPr="00A108EE" w:rsidRDefault="009216D4" w:rsidP="008E6DC4">
      <w:pPr>
        <w:numPr>
          <w:ilvl w:val="0"/>
          <w:numId w:val="1"/>
        </w:numPr>
        <w:spacing w:before="100" w:beforeAutospacing="1" w:after="100" w:afterAutospacing="1"/>
        <w:rPr>
          <w:rStyle w:val="Hyperlink"/>
          <w:rFonts w:eastAsia="Times New Roman"/>
          <w:color w:val="auto"/>
          <w:u w:val="none"/>
        </w:rPr>
      </w:pPr>
      <w:r>
        <w:rPr>
          <w:rFonts w:eastAsia="Times New Roman"/>
        </w:rPr>
        <w:t xml:space="preserve"> </w:t>
      </w:r>
      <w:hyperlink r:id="rId7" w:history="1">
        <w:r>
          <w:rPr>
            <w:rStyle w:val="Hyperlink"/>
            <w:rFonts w:eastAsia="Times New Roman"/>
          </w:rPr>
          <w:t>Reporting Taxable Amount of Life Insurance Premiums.</w:t>
        </w:r>
      </w:hyperlink>
    </w:p>
    <w:p w:rsidR="00A108EE" w:rsidRPr="006040FD" w:rsidRDefault="006040FD" w:rsidP="008E6DC4">
      <w:pPr>
        <w:numPr>
          <w:ilvl w:val="0"/>
          <w:numId w:val="1"/>
        </w:numPr>
        <w:spacing w:before="100" w:beforeAutospacing="1" w:after="100" w:afterAutospacing="1"/>
        <w:rPr>
          <w:rStyle w:val="Hyperlink"/>
          <w:rFonts w:eastAsia="Times New Roman"/>
          <w:color w:val="auto"/>
          <w:u w:val="none"/>
        </w:rPr>
      </w:pPr>
      <w:r>
        <w:rPr>
          <w:rStyle w:val="Hyperlink"/>
          <w:rFonts w:eastAsia="Times New Roman"/>
        </w:rPr>
        <w:t xml:space="preserve"> </w:t>
      </w:r>
      <w:hyperlink r:id="rId8" w:history="1">
        <w:r w:rsidR="00A108EE" w:rsidRPr="00A108EE">
          <w:rPr>
            <w:rStyle w:val="Hyperlink"/>
            <w:rFonts w:eastAsia="Times New Roman"/>
          </w:rPr>
          <w:t>IRS Publication 15B 2020</w:t>
        </w:r>
      </w:hyperlink>
    </w:p>
    <w:p w:rsidR="006040FD" w:rsidRPr="00705423" w:rsidRDefault="006040FD" w:rsidP="008E6DC4">
      <w:pPr>
        <w:numPr>
          <w:ilvl w:val="0"/>
          <w:numId w:val="1"/>
        </w:numPr>
        <w:spacing w:before="100" w:beforeAutospacing="1" w:after="100" w:afterAutospacing="1"/>
        <w:rPr>
          <w:rStyle w:val="Hyperlink"/>
          <w:rFonts w:eastAsia="Times New Roman"/>
          <w:color w:val="auto"/>
          <w:u w:val="none"/>
        </w:rPr>
      </w:pPr>
      <w:r>
        <w:rPr>
          <w:rStyle w:val="Hyperlink"/>
          <w:rFonts w:eastAsia="Times New Roman"/>
        </w:rPr>
        <w:t xml:space="preserve"> NC1 Calculator</w:t>
      </w:r>
    </w:p>
    <w:p w:rsidR="00705423" w:rsidRPr="00F850F8" w:rsidRDefault="00705423" w:rsidP="00705423">
      <w:pPr>
        <w:spacing w:before="100" w:beforeAutospacing="1" w:after="100" w:afterAutospacing="1"/>
        <w:ind w:left="720"/>
        <w:rPr>
          <w:rStyle w:val="Hyperlink"/>
          <w:rFonts w:eastAsia="Times New Roman"/>
          <w:color w:val="auto"/>
          <w:u w:val="none"/>
        </w:rPr>
      </w:pPr>
    </w:p>
    <w:p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Age Cost</w:t>
      </w:r>
    </w:p>
    <w:p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Under 25 . . . . . . . . . . . . . . . . . . . . . . . . . . . . . . . . . . . $ .05 </w:t>
      </w:r>
    </w:p>
    <w:p w:rsidR="00F850F8" w:rsidRPr="00F850F8" w:rsidRDefault="00F850F8" w:rsidP="008E6DC4">
      <w:pPr>
        <w:numPr>
          <w:ilvl w:val="0"/>
          <w:numId w:val="1"/>
        </w:numPr>
        <w:spacing w:before="100" w:beforeAutospacing="1" w:after="100" w:afterAutospacing="1"/>
        <w:rPr>
          <w:rFonts w:eastAsia="Times New Roman"/>
          <w:sz w:val="18"/>
          <w:szCs w:val="18"/>
        </w:rPr>
      </w:pPr>
      <w:r>
        <w:rPr>
          <w:sz w:val="18"/>
          <w:szCs w:val="18"/>
        </w:rPr>
        <w:t xml:space="preserve"> </w:t>
      </w:r>
      <w:r w:rsidRPr="00F850F8">
        <w:rPr>
          <w:sz w:val="18"/>
          <w:szCs w:val="18"/>
        </w:rPr>
        <w:t>25 through 29 . . . . . . . . . . . . . . . . . . . . . . . . . . . . . . . . .06</w:t>
      </w:r>
    </w:p>
    <w:p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30 through 34 . . . . . . . . . . . . . . . . . . . . . . . . . . . . . . . . .08</w:t>
      </w:r>
    </w:p>
    <w:p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35 through 39 . . . . . . . . . . . . . . . . . . . . . . . . . . . . . . . . .09</w:t>
      </w:r>
    </w:p>
    <w:p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40 through 44 . . . . . . . . . . . . . . . . . . . . . . . . . . . . . . . . .10</w:t>
      </w:r>
    </w:p>
    <w:p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45 through 49 . . . . . . . . . . . . . . . . . . . . . . . . . . . . . . . . .15</w:t>
      </w:r>
    </w:p>
    <w:p w:rsidR="00F850F8" w:rsidRPr="00F850F8" w:rsidRDefault="00F850F8" w:rsidP="008E6DC4">
      <w:pPr>
        <w:numPr>
          <w:ilvl w:val="0"/>
          <w:numId w:val="1"/>
        </w:numPr>
        <w:spacing w:before="100" w:beforeAutospacing="1" w:after="100" w:afterAutospacing="1"/>
        <w:rPr>
          <w:rFonts w:eastAsia="Times New Roman"/>
          <w:sz w:val="18"/>
          <w:szCs w:val="18"/>
          <w:highlight w:val="yellow"/>
        </w:rPr>
      </w:pPr>
      <w:r w:rsidRPr="00F850F8">
        <w:rPr>
          <w:sz w:val="18"/>
          <w:szCs w:val="18"/>
        </w:rPr>
        <w:t xml:space="preserve"> </w:t>
      </w:r>
      <w:r w:rsidRPr="00F850F8">
        <w:rPr>
          <w:sz w:val="18"/>
          <w:szCs w:val="18"/>
          <w:highlight w:val="yellow"/>
        </w:rPr>
        <w:t>50 through 54 . . . . . . . . . . . . . . . . . . . . . . . . . . . . . . . . .23</w:t>
      </w:r>
    </w:p>
    <w:p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55 through 59 . . . . . . . . . . . . . . . . . . . . . . . . . . . . . . . . .43</w:t>
      </w:r>
    </w:p>
    <w:p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60 through 64 . . . . . . . . . . . . . . . . . . . . . . . . . . . . . . . . .66</w:t>
      </w:r>
    </w:p>
    <w:p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w:t>
      </w:r>
      <w:proofErr w:type="gramStart"/>
      <w:r w:rsidRPr="00F850F8">
        <w:rPr>
          <w:sz w:val="18"/>
          <w:szCs w:val="18"/>
        </w:rPr>
        <w:t>65</w:t>
      </w:r>
      <w:proofErr w:type="gramEnd"/>
      <w:r w:rsidRPr="00F850F8">
        <w:rPr>
          <w:sz w:val="18"/>
          <w:szCs w:val="18"/>
        </w:rPr>
        <w:t xml:space="preserve"> through 69 . . . . . . . . . . . . . . . . . . . . . . . . . . . . . . . . 1.27</w:t>
      </w:r>
    </w:p>
    <w:p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70 and older . . . . . . . . . . . . . . . . . . . . . . . . . . . . . . . . . 2.06</w:t>
      </w:r>
    </w:p>
    <w:p w:rsidR="00F850F8" w:rsidRPr="00B22287" w:rsidRDefault="00F850F8" w:rsidP="00F850F8">
      <w:pPr>
        <w:spacing w:before="100" w:beforeAutospacing="1" w:after="100" w:afterAutospacing="1"/>
        <w:rPr>
          <w:rFonts w:eastAsia="Times New Roman"/>
          <w:b/>
          <w:sz w:val="48"/>
          <w:szCs w:val="48"/>
        </w:rPr>
      </w:pPr>
    </w:p>
    <w:p w:rsidR="00F850F8" w:rsidRPr="00B22287" w:rsidRDefault="00B22287" w:rsidP="00F850F8">
      <w:pPr>
        <w:spacing w:before="100" w:beforeAutospacing="1" w:after="100" w:afterAutospacing="1"/>
        <w:rPr>
          <w:rFonts w:eastAsia="Times New Roman"/>
          <w:b/>
          <w:sz w:val="48"/>
          <w:szCs w:val="48"/>
        </w:rPr>
      </w:pPr>
      <w:r w:rsidRPr="00B22287">
        <w:rPr>
          <w:rStyle w:val="Strong"/>
          <w:rFonts w:eastAsia="Times New Roman"/>
          <w:bCs w:val="0"/>
          <w:i/>
          <w:iCs/>
          <w:color w:val="000000"/>
          <w:sz w:val="48"/>
          <w:szCs w:val="48"/>
          <w:u w:val="single"/>
        </w:rPr>
        <w:t>Cost of Life Insurance over $50,000</w:t>
      </w:r>
      <w:r>
        <w:rPr>
          <w:rStyle w:val="Strong"/>
          <w:rFonts w:eastAsia="Times New Roman"/>
          <w:bCs w:val="0"/>
          <w:i/>
          <w:iCs/>
          <w:color w:val="000000"/>
          <w:sz w:val="48"/>
          <w:szCs w:val="48"/>
          <w:u w:val="single"/>
        </w:rPr>
        <w:t xml:space="preserve"> continued</w:t>
      </w:r>
    </w:p>
    <w:p w:rsidR="00F850F8" w:rsidRDefault="00F850F8" w:rsidP="00F850F8">
      <w:pPr>
        <w:spacing w:before="100" w:beforeAutospacing="1" w:after="100" w:afterAutospacing="1"/>
        <w:rPr>
          <w:rFonts w:eastAsia="Times New Roman"/>
          <w:sz w:val="18"/>
          <w:szCs w:val="18"/>
        </w:rPr>
      </w:pPr>
    </w:p>
    <w:p w:rsidR="00F850F8" w:rsidRPr="00F850F8" w:rsidRDefault="00705423" w:rsidP="005C1DD8">
      <w:pPr>
        <w:pStyle w:val="ListParagraph"/>
        <w:numPr>
          <w:ilvl w:val="0"/>
          <w:numId w:val="1"/>
        </w:numPr>
        <w:spacing w:before="100" w:beforeAutospacing="1" w:after="100" w:afterAutospacing="1"/>
        <w:ind w:left="360"/>
        <w:rPr>
          <w:rFonts w:eastAsia="Times New Roman"/>
          <w:sz w:val="18"/>
          <w:szCs w:val="18"/>
        </w:rPr>
      </w:pPr>
      <w:r>
        <w:t xml:space="preserve">NC1 </w:t>
      </w:r>
      <w:r w:rsidR="00F850F8">
        <w:t xml:space="preserve">EXAMPLE: District provides $100,000 group term life for the Superintendent. </w:t>
      </w:r>
      <w:r w:rsidR="006129EC">
        <w:t xml:space="preserve"> </w:t>
      </w:r>
      <w:r w:rsidR="00F850F8">
        <w:t>The Superintendent is 54 years old on the last day of 2020 and is retiring effective July 1, 2020. The non-cash earnings would equal (.23 x 50 x 6) = $69.00.</w:t>
      </w:r>
    </w:p>
    <w:p w:rsidR="00555751" w:rsidRPr="00555751" w:rsidRDefault="00F850F8" w:rsidP="005C1DD8">
      <w:pPr>
        <w:pStyle w:val="ListParagraph"/>
        <w:numPr>
          <w:ilvl w:val="0"/>
          <w:numId w:val="1"/>
        </w:numPr>
        <w:spacing w:before="100" w:beforeAutospacing="1" w:after="100" w:afterAutospacing="1"/>
        <w:ind w:left="360"/>
        <w:rPr>
          <w:rFonts w:eastAsia="Times New Roman"/>
          <w:sz w:val="18"/>
          <w:szCs w:val="18"/>
        </w:rPr>
      </w:pPr>
      <w:r>
        <w:t>FORMULA- (cost/1000 for 1 month X amount of coverage over 50,000/1000 X months of coverage</w:t>
      </w:r>
      <w:proofErr w:type="gramStart"/>
      <w:r>
        <w:t>)=</w:t>
      </w:r>
      <w:proofErr w:type="gramEnd"/>
      <w:r>
        <w:t xml:space="preserve"> non cash earnings</w:t>
      </w:r>
      <w:r w:rsidR="00705423">
        <w:t xml:space="preserve">.  </w:t>
      </w:r>
      <w:r>
        <w:t xml:space="preserve"> There is an NC1 calculator available on the Fiscal USPS webpage.(Enter the full amount of the coverage into the calculator. This example:100,000) </w:t>
      </w:r>
    </w:p>
    <w:p w:rsidR="00F850F8" w:rsidRPr="00555751" w:rsidRDefault="00F850F8" w:rsidP="00555751">
      <w:pPr>
        <w:pStyle w:val="ListParagraph"/>
        <w:numPr>
          <w:ilvl w:val="0"/>
          <w:numId w:val="1"/>
        </w:numPr>
        <w:spacing w:before="100" w:beforeAutospacing="1" w:after="100" w:afterAutospacing="1"/>
        <w:ind w:left="360"/>
        <w:rPr>
          <w:rFonts w:eastAsia="Times New Roman"/>
          <w:sz w:val="18"/>
          <w:szCs w:val="18"/>
        </w:rPr>
      </w:pPr>
      <w:proofErr w:type="gramStart"/>
      <w:r w:rsidRPr="00555751">
        <w:rPr>
          <w:b/>
        </w:rPr>
        <w:t>Any NC1 amounts are taxed by Medicare or Social Security</w:t>
      </w:r>
      <w:proofErr w:type="gramEnd"/>
      <w:r>
        <w:t>, as applicable</w:t>
      </w:r>
      <w:r w:rsidRPr="00555751">
        <w:rPr>
          <w:color w:val="00B0F0"/>
        </w:rPr>
        <w:t xml:space="preserve">. </w:t>
      </w:r>
      <w:r w:rsidRPr="00705423">
        <w:rPr>
          <w:color w:val="2E74B5" w:themeColor="accent1" w:themeShade="BF"/>
        </w:rPr>
        <w:t xml:space="preserve">No Federal, State, or OSDI tax </w:t>
      </w:r>
      <w:proofErr w:type="gramStart"/>
      <w:r>
        <w:t>is deducted</w:t>
      </w:r>
      <w:proofErr w:type="gramEnd"/>
      <w:r>
        <w:t xml:space="preserve"> from this amount. </w:t>
      </w:r>
    </w:p>
    <w:p w:rsidR="00F850F8" w:rsidRPr="00555751" w:rsidRDefault="00F850F8" w:rsidP="005C1DD8">
      <w:pPr>
        <w:pStyle w:val="ListParagraph"/>
        <w:numPr>
          <w:ilvl w:val="0"/>
          <w:numId w:val="1"/>
        </w:numPr>
        <w:spacing w:before="100" w:beforeAutospacing="1" w:after="100" w:afterAutospacing="1"/>
        <w:ind w:left="360"/>
        <w:rPr>
          <w:rFonts w:eastAsia="Times New Roman"/>
          <w:sz w:val="18"/>
          <w:szCs w:val="18"/>
        </w:rPr>
      </w:pPr>
      <w:r>
        <w:t>The software provides the ability to withhold city tax on non-cash earnings.</w:t>
      </w:r>
      <w:r w:rsidR="00555751">
        <w:t xml:space="preserve"> This </w:t>
      </w:r>
      <w:proofErr w:type="gramStart"/>
      <w:r w:rsidR="00555751">
        <w:t>can be activated</w:t>
      </w:r>
      <w:proofErr w:type="gramEnd"/>
      <w:r w:rsidR="00555751">
        <w:t xml:space="preserve"> by se</w:t>
      </w:r>
      <w:r w:rsidR="00705423">
        <w:t>tting the "Tax Non-Cash Earn</w:t>
      </w:r>
      <w:r w:rsidR="00555751">
        <w:t>" flag to True on the city tax record on Payroll Item Configuration in Core.</w:t>
      </w:r>
    </w:p>
    <w:p w:rsidR="00555751" w:rsidRDefault="00555751" w:rsidP="00555751">
      <w:pPr>
        <w:spacing w:before="100" w:beforeAutospacing="1" w:after="100" w:afterAutospacing="1"/>
      </w:pPr>
      <w:r>
        <w:t xml:space="preserve">The non-cash earnings amount </w:t>
      </w:r>
      <w:r w:rsidRPr="00555751">
        <w:rPr>
          <w:b/>
        </w:rPr>
        <w:t>will not be included in the gross pay amount</w:t>
      </w:r>
      <w:r>
        <w:t xml:space="preserve">, </w:t>
      </w:r>
      <w:r w:rsidRPr="00555751">
        <w:rPr>
          <w:b/>
        </w:rPr>
        <w:t>or in the gross totals found on P</w:t>
      </w:r>
      <w:r w:rsidR="00456B5C">
        <w:rPr>
          <w:b/>
        </w:rPr>
        <w:t>AY REPORT</w:t>
      </w:r>
      <w:r>
        <w:t xml:space="preserve">. However, the non-cash earnings amount </w:t>
      </w:r>
      <w:r w:rsidRPr="00456B5C">
        <w:rPr>
          <w:b/>
        </w:rPr>
        <w:t>is</w:t>
      </w:r>
      <w:r>
        <w:t xml:space="preserve"> being included in the </w:t>
      </w:r>
      <w:r w:rsidR="00456B5C">
        <w:t xml:space="preserve">applicable </w:t>
      </w:r>
      <w:r>
        <w:t xml:space="preserve">gross figure because the amount </w:t>
      </w:r>
      <w:proofErr w:type="gramStart"/>
      <w:r>
        <w:t>is considered</w:t>
      </w:r>
      <w:proofErr w:type="gramEnd"/>
      <w:r>
        <w:t xml:space="preserve"> part of the taxable gross even though no tax is being withheld on it</w:t>
      </w:r>
      <w:r w:rsidR="00456B5C">
        <w:t>.</w:t>
      </w:r>
    </w:p>
    <w:p w:rsidR="00456B5C" w:rsidRDefault="00456B5C" w:rsidP="00555751">
      <w:pPr>
        <w:spacing w:before="100" w:beforeAutospacing="1" w:after="100" w:afterAutospacing="1"/>
      </w:pPr>
      <w:r>
        <w:t xml:space="preserve">The Pay Report will provide a total figure of all non-cash earnings in the </w:t>
      </w:r>
      <w:r w:rsidR="00705423">
        <w:t>Pay Type Totals</w:t>
      </w:r>
      <w:r>
        <w:t xml:space="preserve"> section. This extra total will help with balancing.</w:t>
      </w:r>
    </w:p>
    <w:p w:rsidR="00705423" w:rsidRDefault="00350BC2" w:rsidP="00555751">
      <w:pPr>
        <w:spacing w:before="100" w:beforeAutospacing="1" w:after="100" w:afterAutospacing="1"/>
      </w:pPr>
      <w:r>
        <w:t>After POSTING the payroll</w:t>
      </w:r>
      <w:r w:rsidR="00705423">
        <w:t xml:space="preserve">, the total payment showing for NC1, </w:t>
      </w:r>
      <w:proofErr w:type="gramStart"/>
      <w:r w:rsidR="00705423">
        <w:t>will be added</w:t>
      </w:r>
      <w:proofErr w:type="gramEnd"/>
      <w:r w:rsidR="00705423">
        <w:t xml:space="preserve"> to the total and </w:t>
      </w:r>
      <w:r w:rsidR="00EB032E">
        <w:t>applicable</w:t>
      </w:r>
      <w:r w:rsidR="00705423">
        <w:t xml:space="preserve"> gross figures on Federal, State and OSDI tax records</w:t>
      </w:r>
      <w:r w:rsidR="00F16B16">
        <w:t>.</w:t>
      </w:r>
    </w:p>
    <w:p w:rsidR="00A63E1C" w:rsidRDefault="00A63E1C" w:rsidP="00555751">
      <w:pPr>
        <w:spacing w:before="100" w:beforeAutospacing="1" w:after="100" w:afterAutospacing="1"/>
      </w:pPr>
    </w:p>
    <w:p w:rsidR="00A63E1C" w:rsidRDefault="005F4DE3" w:rsidP="00A63E1C">
      <w:pPr>
        <w:pStyle w:val="Heading1"/>
        <w:rPr>
          <w:rStyle w:val="Strong"/>
          <w:rFonts w:eastAsia="Times New Roman"/>
          <w:b/>
          <w:bCs/>
          <w:i/>
          <w:iCs/>
          <w:color w:val="000000"/>
          <w:u w:val="single"/>
        </w:rPr>
      </w:pPr>
      <w:r w:rsidRPr="005F4DE3">
        <w:rPr>
          <w:rFonts w:eastAsia="Times New Roman"/>
          <w:i/>
          <w:iCs/>
          <w:noProof/>
          <w:color w:val="FFFFFF" w:themeColor="background1"/>
          <w:u w:val="single"/>
        </w:rPr>
        <mc:AlternateContent>
          <mc:Choice Requires="wps">
            <w:drawing>
              <wp:anchor distT="0" distB="0" distL="114300" distR="114300" simplePos="0" relativeHeight="251675648" behindDoc="0" locked="0" layoutInCell="1" allowOverlap="1" wp14:anchorId="5CF9330B" wp14:editId="5F282003">
                <wp:simplePos x="0" y="0"/>
                <wp:positionH relativeFrom="column">
                  <wp:posOffset>-357808</wp:posOffset>
                </wp:positionH>
                <wp:positionV relativeFrom="paragraph">
                  <wp:posOffset>87464</wp:posOffset>
                </wp:positionV>
                <wp:extent cx="254442" cy="230422"/>
                <wp:effectExtent l="0" t="0" r="12700" b="17780"/>
                <wp:wrapNone/>
                <wp:docPr id="27" name="Rounded Rectangle 27"/>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314E55" id="Rounded Rectangle 27" o:spid="_x0000_s1026" style="position:absolute;margin-left:-28.15pt;margin-top:6.9pt;width:20.05pt;height:18.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" filled="f" strokecolor="#41719c" strokeweight="1pt">
                <v:stroke joinstyle="miter"/>
              </v:roundrect>
            </w:pict>
          </mc:Fallback>
        </mc:AlternateContent>
      </w:r>
      <w:r w:rsidR="00A63E1C">
        <w:rPr>
          <w:rStyle w:val="Strong"/>
          <w:rFonts w:eastAsia="Times New Roman"/>
          <w:b/>
          <w:bCs/>
          <w:i/>
          <w:iCs/>
          <w:color w:val="000000"/>
          <w:u w:val="single"/>
        </w:rPr>
        <w:t>3. STRS ADVANCE</w:t>
      </w:r>
      <w:r w:rsidR="00A76F8F">
        <w:rPr>
          <w:rStyle w:val="Strong"/>
          <w:rFonts w:eastAsia="Times New Roman"/>
          <w:b/>
          <w:bCs/>
          <w:i/>
          <w:iCs/>
          <w:color w:val="000000"/>
          <w:u w:val="single"/>
        </w:rPr>
        <w:t xml:space="preserve"> FY19</w:t>
      </w:r>
      <w:r w:rsidR="00E1190D">
        <w:rPr>
          <w:rStyle w:val="Strong"/>
          <w:rFonts w:eastAsia="Times New Roman"/>
          <w:b/>
          <w:bCs/>
          <w:i/>
          <w:iCs/>
          <w:color w:val="000000"/>
          <w:u w:val="single"/>
        </w:rPr>
        <w:t xml:space="preserve"> VERIFIED</w:t>
      </w:r>
    </w:p>
    <w:p w:rsidR="00A63E1C" w:rsidRDefault="00A63E1C" w:rsidP="00A63E1C">
      <w:pPr>
        <w:rPr>
          <w:rStyle w:val="Strong"/>
          <w:rFonts w:eastAsia="Times New Roman"/>
          <w:b w:val="0"/>
          <w:bCs w:val="0"/>
          <w:iCs/>
          <w:color w:val="000000"/>
        </w:rPr>
      </w:pPr>
      <w:r w:rsidRPr="00A63E1C">
        <w:rPr>
          <w:rStyle w:val="Strong"/>
          <w:rFonts w:eastAsia="Times New Roman"/>
          <w:b w:val="0"/>
          <w:bCs w:val="0"/>
          <w:iCs/>
          <w:color w:val="000000"/>
        </w:rPr>
        <w:t xml:space="preserve">Last </w:t>
      </w:r>
      <w:r>
        <w:rPr>
          <w:rStyle w:val="Strong"/>
          <w:rFonts w:eastAsia="Times New Roman"/>
          <w:b w:val="0"/>
          <w:bCs w:val="0"/>
          <w:iCs/>
          <w:color w:val="000000"/>
        </w:rPr>
        <w:t>Year’s STRS Advance A</w:t>
      </w:r>
      <w:r w:rsidRPr="00A63E1C">
        <w:rPr>
          <w:rStyle w:val="Strong"/>
          <w:rFonts w:eastAsia="Times New Roman"/>
          <w:b w:val="0"/>
          <w:bCs w:val="0"/>
          <w:iCs/>
          <w:color w:val="000000"/>
        </w:rPr>
        <w:t xml:space="preserve">mount </w:t>
      </w:r>
      <w:r>
        <w:rPr>
          <w:rStyle w:val="Strong"/>
          <w:rFonts w:eastAsia="Times New Roman"/>
          <w:b w:val="0"/>
          <w:bCs w:val="0"/>
          <w:iCs/>
          <w:color w:val="000000"/>
        </w:rPr>
        <w:t>is located in SYSTEM.</w:t>
      </w:r>
    </w:p>
    <w:p w:rsidR="00A63E1C" w:rsidRDefault="00A63E1C" w:rsidP="00A63E1C">
      <w:pPr>
        <w:rPr>
          <w:rStyle w:val="Strong"/>
          <w:rFonts w:eastAsia="Times New Roman"/>
          <w:b w:val="0"/>
          <w:bCs w:val="0"/>
          <w:iCs/>
          <w:color w:val="000000"/>
        </w:rPr>
      </w:pPr>
      <w:r>
        <w:rPr>
          <w:rStyle w:val="Strong"/>
          <w:rFonts w:eastAsia="Times New Roman"/>
          <w:b w:val="0"/>
          <w:bCs w:val="0"/>
          <w:iCs/>
          <w:color w:val="000000"/>
        </w:rPr>
        <w:t xml:space="preserve">Currently districts </w:t>
      </w:r>
      <w:proofErr w:type="gramStart"/>
      <w:r>
        <w:rPr>
          <w:rStyle w:val="Strong"/>
          <w:rFonts w:eastAsia="Times New Roman"/>
          <w:b w:val="0"/>
          <w:bCs w:val="0"/>
          <w:iCs/>
          <w:color w:val="000000"/>
        </w:rPr>
        <w:t>don’t</w:t>
      </w:r>
      <w:proofErr w:type="gramEnd"/>
      <w:r>
        <w:rPr>
          <w:rStyle w:val="Strong"/>
          <w:rFonts w:eastAsia="Times New Roman"/>
          <w:b w:val="0"/>
          <w:bCs w:val="0"/>
          <w:iCs/>
          <w:color w:val="000000"/>
        </w:rPr>
        <w:t xml:space="preserve"> have access to this area of Redesign.  </w:t>
      </w:r>
    </w:p>
    <w:p w:rsidR="00A63E1C" w:rsidRPr="00A63E1C" w:rsidRDefault="00A63E1C" w:rsidP="00A63E1C">
      <w:pPr>
        <w:rPr>
          <w:rFonts w:eastAsia="Times New Roman"/>
          <w:b/>
        </w:rPr>
      </w:pPr>
      <w:r>
        <w:rPr>
          <w:rStyle w:val="Strong"/>
          <w:rFonts w:eastAsia="Times New Roman"/>
          <w:b w:val="0"/>
          <w:bCs w:val="0"/>
          <w:iCs/>
          <w:color w:val="000000"/>
        </w:rPr>
        <w:t>For FY20 I have verified that all districts</w:t>
      </w:r>
      <w:r w:rsidR="00E2302A">
        <w:rPr>
          <w:rStyle w:val="Strong"/>
          <w:rFonts w:eastAsia="Times New Roman"/>
          <w:b w:val="0"/>
          <w:bCs w:val="0"/>
          <w:iCs/>
          <w:color w:val="000000"/>
        </w:rPr>
        <w:t>,</w:t>
      </w:r>
      <w:r>
        <w:rPr>
          <w:rStyle w:val="Strong"/>
          <w:rFonts w:eastAsia="Times New Roman"/>
          <w:b w:val="0"/>
          <w:bCs w:val="0"/>
          <w:iCs/>
          <w:color w:val="000000"/>
        </w:rPr>
        <w:t xml:space="preserve"> currently using Redesign</w:t>
      </w:r>
      <w:r w:rsidR="00E2302A">
        <w:rPr>
          <w:rStyle w:val="Strong"/>
          <w:rFonts w:eastAsia="Times New Roman"/>
          <w:b w:val="0"/>
          <w:bCs w:val="0"/>
          <w:iCs/>
          <w:color w:val="000000"/>
        </w:rPr>
        <w:t>,</w:t>
      </w:r>
      <w:r>
        <w:rPr>
          <w:rStyle w:val="Strong"/>
          <w:rFonts w:eastAsia="Times New Roman"/>
          <w:b w:val="0"/>
          <w:bCs w:val="0"/>
          <w:iCs/>
          <w:color w:val="000000"/>
        </w:rPr>
        <w:t xml:space="preserve"> are not in advance</w:t>
      </w:r>
      <w:r w:rsidR="00DE24EB">
        <w:rPr>
          <w:rStyle w:val="Strong"/>
          <w:rFonts w:eastAsia="Times New Roman"/>
          <w:b w:val="0"/>
          <w:bCs w:val="0"/>
          <w:iCs/>
          <w:color w:val="000000"/>
        </w:rPr>
        <w:t xml:space="preserve"> mode</w:t>
      </w:r>
      <w:r>
        <w:rPr>
          <w:rStyle w:val="Strong"/>
          <w:rFonts w:eastAsia="Times New Roman"/>
          <w:b w:val="0"/>
          <w:bCs w:val="0"/>
          <w:iCs/>
          <w:color w:val="000000"/>
        </w:rPr>
        <w:t xml:space="preserve"> and do not have any remaining balances in Classic or Redesign. (</w:t>
      </w:r>
      <w:proofErr w:type="gramStart"/>
      <w:r>
        <w:rPr>
          <w:rStyle w:val="Strong"/>
          <w:rFonts w:eastAsia="Times New Roman"/>
          <w:b w:val="0"/>
          <w:bCs w:val="0"/>
          <w:iCs/>
          <w:color w:val="000000"/>
        </w:rPr>
        <w:t>verified</w:t>
      </w:r>
      <w:proofErr w:type="gramEnd"/>
      <w:r>
        <w:rPr>
          <w:rStyle w:val="Strong"/>
          <w:rFonts w:eastAsia="Times New Roman"/>
          <w:b w:val="0"/>
          <w:bCs w:val="0"/>
          <w:iCs/>
          <w:color w:val="000000"/>
        </w:rPr>
        <w:t xml:space="preserve"> that advance migrated properly).</w:t>
      </w:r>
    </w:p>
    <w:p w:rsidR="00A63E1C" w:rsidRPr="00555751" w:rsidRDefault="00A63E1C" w:rsidP="00555751">
      <w:pPr>
        <w:spacing w:before="100" w:beforeAutospacing="1" w:after="100" w:afterAutospacing="1"/>
        <w:rPr>
          <w:rFonts w:eastAsia="Times New Roman"/>
          <w:sz w:val="18"/>
          <w:szCs w:val="18"/>
        </w:rPr>
      </w:pPr>
    </w:p>
    <w:p w:rsidR="00F850F8" w:rsidRPr="00F850F8" w:rsidRDefault="00F850F8" w:rsidP="00F850F8">
      <w:pPr>
        <w:spacing w:before="100" w:beforeAutospacing="1" w:after="100" w:afterAutospacing="1"/>
        <w:ind w:left="720"/>
        <w:rPr>
          <w:rFonts w:eastAsia="Times New Roman"/>
          <w:sz w:val="18"/>
          <w:szCs w:val="18"/>
        </w:rPr>
      </w:pPr>
    </w:p>
    <w:p w:rsidR="00517C57" w:rsidRDefault="00517C57" w:rsidP="00517C57">
      <w:pPr>
        <w:spacing w:before="100" w:beforeAutospacing="1" w:after="100" w:afterAutospacing="1"/>
        <w:ind w:left="720"/>
        <w:rPr>
          <w:rFonts w:eastAsia="Times New Roman"/>
        </w:rPr>
      </w:pPr>
    </w:p>
    <w:p w:rsidR="00E2302A" w:rsidRDefault="00E2302A">
      <w:pPr>
        <w:pStyle w:val="Heading1"/>
        <w:rPr>
          <w:rStyle w:val="Emphasis"/>
          <w:rFonts w:eastAsia="Times New Roman"/>
          <w:color w:val="000000"/>
          <w:u w:val="single"/>
        </w:rPr>
      </w:pPr>
    </w:p>
    <w:p w:rsidR="009F22DA" w:rsidRPr="00E2302A" w:rsidRDefault="005F4DE3">
      <w:pPr>
        <w:pStyle w:val="Heading1"/>
        <w:rPr>
          <w:rFonts w:eastAsia="Times New Roman"/>
          <w:b w:val="0"/>
          <w:sz w:val="24"/>
          <w:szCs w:val="24"/>
        </w:rPr>
      </w:pPr>
      <w:r w:rsidRPr="005F4DE3">
        <w:rPr>
          <w:rFonts w:eastAsia="Times New Roman"/>
          <w:i/>
          <w:iCs/>
          <w:noProof/>
          <w:color w:val="FFFFFF" w:themeColor="background1"/>
          <w:u w:val="single"/>
        </w:rPr>
        <mc:AlternateContent>
          <mc:Choice Requires="wps">
            <w:drawing>
              <wp:anchor distT="0" distB="0" distL="114300" distR="114300" simplePos="0" relativeHeight="251677696" behindDoc="0" locked="0" layoutInCell="1" allowOverlap="1" wp14:anchorId="5CF9330B" wp14:editId="5F282003">
                <wp:simplePos x="0" y="0"/>
                <wp:positionH relativeFrom="column">
                  <wp:posOffset>-365760</wp:posOffset>
                </wp:positionH>
                <wp:positionV relativeFrom="paragraph">
                  <wp:posOffset>102732</wp:posOffset>
                </wp:positionV>
                <wp:extent cx="254442" cy="230422"/>
                <wp:effectExtent l="0" t="0" r="12700" b="17780"/>
                <wp:wrapNone/>
                <wp:docPr id="28" name="Rounded Rectangle 28"/>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3A1F42" id="Rounded Rectangle 28" o:spid="_x0000_s1026" style="position:absolute;margin-left:-28.8pt;margin-top:8.1pt;width:20.05pt;height:18.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" filled="f" strokecolor="#41719c" strokeweight="1pt">
                <v:stroke joinstyle="miter"/>
              </v:roundrect>
            </w:pict>
          </mc:Fallback>
        </mc:AlternateContent>
      </w:r>
      <w:r w:rsidR="00E2302A">
        <w:rPr>
          <w:rStyle w:val="Emphasis"/>
          <w:rFonts w:eastAsia="Times New Roman"/>
          <w:color w:val="000000"/>
          <w:u w:val="single"/>
        </w:rPr>
        <w:t>4</w:t>
      </w:r>
      <w:r w:rsidR="000E3658">
        <w:rPr>
          <w:rStyle w:val="Emphasis"/>
          <w:rFonts w:eastAsia="Times New Roman"/>
          <w:color w:val="000000"/>
          <w:u w:val="single"/>
        </w:rPr>
        <w:t xml:space="preserve">. </w:t>
      </w:r>
      <w:r w:rsidR="009216D4">
        <w:rPr>
          <w:rStyle w:val="Emphasis"/>
          <w:rFonts w:eastAsia="Times New Roman"/>
          <w:color w:val="000000"/>
          <w:u w:val="single"/>
        </w:rPr>
        <w:t>EMIS Staff Reporting</w:t>
      </w:r>
      <w:r w:rsidR="00E2302A">
        <w:rPr>
          <w:rStyle w:val="Emphasis"/>
          <w:rFonts w:eastAsia="Times New Roman"/>
          <w:color w:val="000000"/>
          <w:u w:val="single"/>
        </w:rPr>
        <w:t xml:space="preserve"> </w:t>
      </w:r>
      <w:r w:rsidR="00E2302A">
        <w:rPr>
          <w:rStyle w:val="Emphasis"/>
          <w:rFonts w:eastAsia="Times New Roman"/>
          <w:b w:val="0"/>
          <w:i w:val="0"/>
          <w:color w:val="000000"/>
        </w:rPr>
        <w:t xml:space="preserve">– </w:t>
      </w:r>
      <w:r w:rsidR="00E2302A" w:rsidRPr="00E2302A">
        <w:rPr>
          <w:rStyle w:val="Emphasis"/>
          <w:rFonts w:eastAsia="Times New Roman"/>
          <w:b w:val="0"/>
          <w:i w:val="0"/>
          <w:color w:val="000000"/>
          <w:sz w:val="24"/>
          <w:szCs w:val="24"/>
        </w:rPr>
        <w:t>20L Final Staff and Course Collection</w:t>
      </w:r>
    </w:p>
    <w:p w:rsidR="009F22DA" w:rsidRDefault="009216D4">
      <w:pPr>
        <w:numPr>
          <w:ilvl w:val="0"/>
          <w:numId w:val="2"/>
        </w:numPr>
        <w:spacing w:before="100" w:beforeAutospacing="1" w:after="100" w:afterAutospacing="1"/>
        <w:rPr>
          <w:rFonts w:eastAsia="Times New Roman"/>
        </w:rPr>
      </w:pPr>
      <w:r>
        <w:rPr>
          <w:rFonts w:eastAsia="Times New Roman"/>
        </w:rPr>
        <w:t xml:space="preserve"> EMIS </w:t>
      </w:r>
      <w:r w:rsidR="009375B4">
        <w:rPr>
          <w:rFonts w:eastAsia="Times New Roman"/>
        </w:rPr>
        <w:t xml:space="preserve">absence and attendance days </w:t>
      </w:r>
      <w:proofErr w:type="gramStart"/>
      <w:r w:rsidR="009375B4">
        <w:rPr>
          <w:rFonts w:eastAsia="Times New Roman"/>
        </w:rPr>
        <w:t xml:space="preserve">are </w:t>
      </w:r>
      <w:r>
        <w:rPr>
          <w:rFonts w:eastAsia="Times New Roman"/>
        </w:rPr>
        <w:t>calculated</w:t>
      </w:r>
      <w:proofErr w:type="gramEnd"/>
      <w:r>
        <w:rPr>
          <w:rFonts w:eastAsia="Times New Roman"/>
        </w:rPr>
        <w:t xml:space="preserve"> for you through the job calendars and attendance posting. </w:t>
      </w:r>
      <w:r w:rsidR="00E2302A">
        <w:rPr>
          <w:rFonts w:eastAsia="Times New Roman"/>
        </w:rPr>
        <w:t xml:space="preserve"> If updates are necessary, m</w:t>
      </w:r>
      <w:r>
        <w:rPr>
          <w:rFonts w:eastAsia="Times New Roman"/>
        </w:rPr>
        <w:t xml:space="preserve">ake adjustments using </w:t>
      </w:r>
      <w:r w:rsidR="00B21925">
        <w:rPr>
          <w:rStyle w:val="Strong"/>
          <w:rFonts w:eastAsia="Times New Roman"/>
        </w:rPr>
        <w:t>Adjustments.</w:t>
      </w:r>
    </w:p>
    <w:p w:rsidR="009F22DA" w:rsidRDefault="009216D4">
      <w:pPr>
        <w:numPr>
          <w:ilvl w:val="1"/>
          <w:numId w:val="2"/>
        </w:numPr>
        <w:spacing w:before="100" w:beforeAutospacing="1" w:after="100" w:afterAutospacing="1"/>
        <w:rPr>
          <w:rFonts w:eastAsia="Times New Roman"/>
        </w:rPr>
      </w:pPr>
      <w:r>
        <w:rPr>
          <w:rFonts w:eastAsia="Times New Roman"/>
        </w:rPr>
        <w:t>Go To</w:t>
      </w:r>
      <w:r>
        <w:rPr>
          <w:rStyle w:val="Strong"/>
          <w:rFonts w:eastAsia="Times New Roman"/>
        </w:rPr>
        <w:t xml:space="preserve"> CORE/ADJUSTMENTS</w:t>
      </w:r>
      <w:r>
        <w:rPr>
          <w:rFonts w:eastAsia="Times New Roman"/>
        </w:rPr>
        <w:t xml:space="preserve">  </w:t>
      </w:r>
    </w:p>
    <w:p w:rsidR="009F22DA" w:rsidRDefault="009216D4">
      <w:pPr>
        <w:numPr>
          <w:ilvl w:val="2"/>
          <w:numId w:val="2"/>
        </w:numPr>
        <w:spacing w:before="100" w:beforeAutospacing="1" w:after="100" w:afterAutospacing="1"/>
        <w:rPr>
          <w:rFonts w:eastAsia="Times New Roman"/>
        </w:rPr>
      </w:pPr>
      <w:r>
        <w:rPr>
          <w:rFonts w:eastAsia="Times New Roman"/>
        </w:rPr>
        <w:t xml:space="preserve">Click </w:t>
      </w:r>
      <w:r>
        <w:rPr>
          <w:rStyle w:val="Strong"/>
          <w:rFonts w:eastAsia="Times New Roman"/>
        </w:rPr>
        <w:t>Create</w:t>
      </w:r>
    </w:p>
    <w:p w:rsidR="009F22DA" w:rsidRDefault="009216D4">
      <w:pPr>
        <w:numPr>
          <w:ilvl w:val="2"/>
          <w:numId w:val="2"/>
        </w:numPr>
        <w:spacing w:before="100" w:beforeAutospacing="1" w:after="100" w:afterAutospacing="1"/>
        <w:rPr>
          <w:rFonts w:eastAsia="Times New Roman"/>
        </w:rPr>
      </w:pPr>
      <w:r>
        <w:rPr>
          <w:rFonts w:eastAsia="Times New Roman"/>
        </w:rPr>
        <w:t xml:space="preserve">Find </w:t>
      </w:r>
      <w:r>
        <w:rPr>
          <w:rStyle w:val="Strong"/>
          <w:rFonts w:eastAsia="Times New Roman"/>
        </w:rPr>
        <w:t>Employee</w:t>
      </w:r>
      <w:r>
        <w:rPr>
          <w:rFonts w:eastAsia="Times New Roman"/>
        </w:rPr>
        <w:t xml:space="preserve"> by typing a few characters of first or last name and then click on employee name</w:t>
      </w:r>
    </w:p>
    <w:p w:rsidR="009F22DA" w:rsidRDefault="009216D4">
      <w:pPr>
        <w:numPr>
          <w:ilvl w:val="2"/>
          <w:numId w:val="2"/>
        </w:numPr>
        <w:spacing w:before="100" w:beforeAutospacing="1" w:after="100" w:afterAutospacing="1"/>
        <w:rPr>
          <w:rFonts w:eastAsia="Times New Roman"/>
        </w:rPr>
      </w:pPr>
      <w:r>
        <w:rPr>
          <w:rFonts w:eastAsia="Times New Roman"/>
        </w:rPr>
        <w:t xml:space="preserve">Go to </w:t>
      </w:r>
      <w:r>
        <w:rPr>
          <w:rStyle w:val="Strong"/>
          <w:rFonts w:eastAsia="Times New Roman"/>
        </w:rPr>
        <w:t>Type</w:t>
      </w:r>
      <w:r>
        <w:rPr>
          <w:rFonts w:eastAsia="Times New Roman"/>
        </w:rPr>
        <w:t xml:space="preserve"> and choose EMIS Attendance or EMIS Absence from drop down option</w:t>
      </w:r>
    </w:p>
    <w:p w:rsidR="009F22DA" w:rsidRDefault="009216D4">
      <w:pPr>
        <w:numPr>
          <w:ilvl w:val="2"/>
          <w:numId w:val="2"/>
        </w:numPr>
        <w:spacing w:before="100" w:beforeAutospacing="1" w:after="100" w:afterAutospacing="1"/>
        <w:rPr>
          <w:rFonts w:eastAsia="Times New Roman"/>
        </w:rPr>
      </w:pPr>
      <w:r>
        <w:rPr>
          <w:rFonts w:eastAsia="Times New Roman"/>
        </w:rPr>
        <w:t xml:space="preserve">Enter in a </w:t>
      </w:r>
      <w:r>
        <w:rPr>
          <w:rStyle w:val="Strong"/>
          <w:rFonts w:eastAsia="Times New Roman"/>
        </w:rPr>
        <w:t>Transaction Date</w:t>
      </w:r>
    </w:p>
    <w:p w:rsidR="009F22DA" w:rsidRDefault="009216D4">
      <w:pPr>
        <w:numPr>
          <w:ilvl w:val="2"/>
          <w:numId w:val="2"/>
        </w:numPr>
        <w:spacing w:before="100" w:beforeAutospacing="1" w:after="100" w:afterAutospacing="1"/>
        <w:rPr>
          <w:rFonts w:eastAsia="Times New Roman"/>
        </w:rPr>
      </w:pPr>
      <w:r>
        <w:rPr>
          <w:rFonts w:eastAsia="Times New Roman"/>
        </w:rPr>
        <w:t xml:space="preserve">Enter in the </w:t>
      </w:r>
      <w:r>
        <w:rPr>
          <w:rStyle w:val="Strong"/>
          <w:rFonts w:eastAsia="Times New Roman"/>
        </w:rPr>
        <w:t>Amount</w:t>
      </w:r>
      <w:r>
        <w:rPr>
          <w:rFonts w:eastAsia="Times New Roman"/>
        </w:rPr>
        <w:t xml:space="preserve"> of days needed</w:t>
      </w:r>
    </w:p>
    <w:p w:rsidR="009F22DA" w:rsidRDefault="009216D4">
      <w:pPr>
        <w:numPr>
          <w:ilvl w:val="2"/>
          <w:numId w:val="2"/>
        </w:numPr>
        <w:spacing w:before="100" w:beforeAutospacing="1" w:after="100" w:afterAutospacing="1"/>
        <w:rPr>
          <w:rFonts w:eastAsia="Times New Roman"/>
        </w:rPr>
      </w:pPr>
      <w:r>
        <w:rPr>
          <w:rFonts w:eastAsia="Times New Roman"/>
        </w:rPr>
        <w:t xml:space="preserve">Click </w:t>
      </w:r>
      <w:r>
        <w:rPr>
          <w:rFonts w:eastAsia="Times New Roman"/>
          <w:b/>
          <w:bCs/>
          <w:noProof/>
        </w:rPr>
        <w:drawing>
          <wp:inline distT="0" distB="0" distL="0" distR="0">
            <wp:extent cx="714375" cy="247650"/>
            <wp:effectExtent l="0" t="0" r="9525" b="0"/>
            <wp:docPr id="1" name="Picture 1" descr="C:\70a4e3f2b3dcfc16cd3124919455da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70a4e3f2b3dcfc16cd3124919455da9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247650"/>
                    </a:xfrm>
                    <a:prstGeom prst="rect">
                      <a:avLst/>
                    </a:prstGeom>
                    <a:noFill/>
                    <a:ln>
                      <a:noFill/>
                    </a:ln>
                  </pic:spPr>
                </pic:pic>
              </a:graphicData>
            </a:graphic>
          </wp:inline>
        </w:drawing>
      </w:r>
    </w:p>
    <w:p w:rsidR="00E2302A" w:rsidRPr="006B6E88" w:rsidRDefault="005F4DE3" w:rsidP="006B6E88">
      <w:pPr>
        <w:pStyle w:val="ListParagraph"/>
        <w:numPr>
          <w:ilvl w:val="0"/>
          <w:numId w:val="10"/>
        </w:numPr>
        <w:rPr>
          <w:rFonts w:eastAsia="Times New Roman"/>
        </w:rPr>
      </w:pPr>
      <w:r w:rsidRPr="005F4DE3">
        <w:rPr>
          <w:rFonts w:eastAsia="Times New Roman"/>
          <w:i/>
          <w:iCs/>
          <w:noProof/>
          <w:color w:val="FFFFFF" w:themeColor="background1"/>
          <w:u w:val="single"/>
        </w:rPr>
        <mc:AlternateContent>
          <mc:Choice Requires="wps">
            <w:drawing>
              <wp:anchor distT="0" distB="0" distL="114300" distR="114300" simplePos="0" relativeHeight="251679744" behindDoc="0" locked="0" layoutInCell="1" allowOverlap="1" wp14:anchorId="5CF9330B" wp14:editId="5F282003">
                <wp:simplePos x="0" y="0"/>
                <wp:positionH relativeFrom="column">
                  <wp:posOffset>469127</wp:posOffset>
                </wp:positionH>
                <wp:positionV relativeFrom="paragraph">
                  <wp:posOffset>15268</wp:posOffset>
                </wp:positionV>
                <wp:extent cx="254442" cy="230422"/>
                <wp:effectExtent l="0" t="0" r="12700" b="17780"/>
                <wp:wrapNone/>
                <wp:docPr id="29" name="Rounded Rectangle 29"/>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B6DE9D" id="Rounded Rectangle 29" o:spid="_x0000_s1026" style="position:absolute;margin-left:36.95pt;margin-top:1.2pt;width:20.05pt;height:18.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" filled="f" strokecolor="#41719c" strokeweight="1pt">
                <v:stroke joinstyle="miter"/>
              </v:roundrect>
            </w:pict>
          </mc:Fallback>
        </mc:AlternateContent>
      </w:r>
      <w:r w:rsidR="000A188B" w:rsidRPr="006B6E88">
        <w:rPr>
          <w:rFonts w:eastAsia="Times New Roman"/>
          <w:b/>
        </w:rPr>
        <w:t xml:space="preserve">Clear Long Term </w:t>
      </w:r>
      <w:r w:rsidR="000A188B" w:rsidRPr="006B6E88">
        <w:rPr>
          <w:rFonts w:eastAsia="Times New Roman"/>
        </w:rPr>
        <w:t>Illness f</w:t>
      </w:r>
      <w:r w:rsidR="00E2302A" w:rsidRPr="006B6E88">
        <w:rPr>
          <w:rFonts w:eastAsia="Times New Roman"/>
        </w:rPr>
        <w:t>or</w:t>
      </w:r>
      <w:r w:rsidR="000A188B" w:rsidRPr="006B6E88">
        <w:rPr>
          <w:rFonts w:eastAsia="Times New Roman"/>
        </w:rPr>
        <w:t xml:space="preserve"> FY19</w:t>
      </w:r>
      <w:r w:rsidR="00E2302A" w:rsidRPr="006B6E88">
        <w:rPr>
          <w:rFonts w:eastAsia="Times New Roman"/>
        </w:rPr>
        <w:t xml:space="preserve"> – CORE/EMPLOYEE</w:t>
      </w:r>
    </w:p>
    <w:p w:rsidR="00E2302A" w:rsidRDefault="00E2302A" w:rsidP="00E2302A">
      <w:pPr>
        <w:pStyle w:val="ListParagraph"/>
        <w:ind w:left="1800"/>
        <w:rPr>
          <w:rFonts w:eastAsia="Times New Roman"/>
        </w:rPr>
      </w:pPr>
      <w:r>
        <w:rPr>
          <w:rFonts w:eastAsia="Times New Roman"/>
        </w:rPr>
        <w:t xml:space="preserve">If Long Term Illness header is not on the grid, click on MORE, select Long Term Illness. </w:t>
      </w:r>
    </w:p>
    <w:p w:rsidR="00E2302A" w:rsidRDefault="00E2302A" w:rsidP="00E2302A">
      <w:pPr>
        <w:pStyle w:val="ListParagraph"/>
        <w:ind w:left="1800"/>
        <w:rPr>
          <w:rFonts w:eastAsia="Times New Roman"/>
        </w:rPr>
      </w:pPr>
      <w:r>
        <w:rPr>
          <w:rFonts w:eastAsia="Times New Roman"/>
        </w:rPr>
        <w:t>Then sort the grid</w:t>
      </w:r>
      <w:r w:rsidR="006B6E88">
        <w:rPr>
          <w:rFonts w:eastAsia="Times New Roman"/>
        </w:rPr>
        <w:t xml:space="preserve"> by Long Term Illness </w:t>
      </w:r>
      <w:proofErr w:type="gramStart"/>
      <w:r w:rsidR="006B6E88">
        <w:rPr>
          <w:rFonts w:eastAsia="Times New Roman"/>
        </w:rPr>
        <w:t>days  &gt;</w:t>
      </w:r>
      <w:proofErr w:type="gramEnd"/>
      <w:r w:rsidR="006B6E88">
        <w:rPr>
          <w:rFonts w:eastAsia="Times New Roman"/>
        </w:rPr>
        <w:t>1</w:t>
      </w:r>
    </w:p>
    <w:p w:rsidR="00E2302A" w:rsidRDefault="00E2302A" w:rsidP="00E2302A">
      <w:pPr>
        <w:pStyle w:val="ListParagraph"/>
        <w:ind w:left="1800"/>
        <w:rPr>
          <w:rFonts w:eastAsia="Times New Roman"/>
        </w:rPr>
      </w:pPr>
      <w:r>
        <w:rPr>
          <w:rFonts w:eastAsia="Times New Roman"/>
        </w:rPr>
        <w:t xml:space="preserve">From </w:t>
      </w:r>
      <w:proofErr w:type="gramStart"/>
      <w:r>
        <w:rPr>
          <w:rFonts w:eastAsia="Times New Roman"/>
        </w:rPr>
        <w:t>here</w:t>
      </w:r>
      <w:proofErr w:type="gramEnd"/>
      <w:r>
        <w:rPr>
          <w:rFonts w:eastAsia="Times New Roman"/>
        </w:rPr>
        <w:t xml:space="preserve"> you can delete Long Term Illness</w:t>
      </w:r>
      <w:r w:rsidR="006B6E88">
        <w:rPr>
          <w:rFonts w:eastAsia="Times New Roman"/>
        </w:rPr>
        <w:t xml:space="preserve"> days.</w:t>
      </w:r>
    </w:p>
    <w:p w:rsidR="00E2302A" w:rsidRDefault="00E2302A" w:rsidP="00E2302A">
      <w:pPr>
        <w:pStyle w:val="ListParagraph"/>
        <w:ind w:left="1800"/>
        <w:rPr>
          <w:rFonts w:eastAsia="Times New Roman"/>
        </w:rPr>
      </w:pPr>
    </w:p>
    <w:p w:rsidR="000A188B" w:rsidRDefault="005F4DE3" w:rsidP="006B6E88">
      <w:pPr>
        <w:pStyle w:val="ListParagraph"/>
        <w:numPr>
          <w:ilvl w:val="0"/>
          <w:numId w:val="10"/>
        </w:numPr>
        <w:spacing w:before="100" w:beforeAutospacing="1" w:after="100" w:afterAutospacing="1"/>
        <w:rPr>
          <w:rFonts w:eastAsia="Times New Roman"/>
        </w:rPr>
      </w:pPr>
      <w:r w:rsidRPr="005F4DE3">
        <w:rPr>
          <w:rFonts w:eastAsia="Times New Roman"/>
          <w:i/>
          <w:iCs/>
          <w:noProof/>
          <w:color w:val="FFFFFF" w:themeColor="background1"/>
          <w:u w:val="single"/>
        </w:rPr>
        <mc:AlternateContent>
          <mc:Choice Requires="wps">
            <w:drawing>
              <wp:anchor distT="0" distB="0" distL="114300" distR="114300" simplePos="0" relativeHeight="251681792" behindDoc="0" locked="0" layoutInCell="1" allowOverlap="1" wp14:anchorId="5CF9330B" wp14:editId="5F282003">
                <wp:simplePos x="0" y="0"/>
                <wp:positionH relativeFrom="column">
                  <wp:posOffset>492981</wp:posOffset>
                </wp:positionH>
                <wp:positionV relativeFrom="paragraph">
                  <wp:posOffset>7951</wp:posOffset>
                </wp:positionV>
                <wp:extent cx="254442" cy="230422"/>
                <wp:effectExtent l="0" t="0" r="12700" b="17780"/>
                <wp:wrapNone/>
                <wp:docPr id="31" name="Rounded Rectangle 31"/>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9B2884" id="Rounded Rectangle 31" o:spid="_x0000_s1026" style="position:absolute;margin-left:38.8pt;margin-top:.65pt;width:20.05pt;height:18.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" filled="f" strokecolor="#41719c" strokeweight="1pt">
                <v:stroke joinstyle="miter"/>
              </v:roundrect>
            </w:pict>
          </mc:Fallback>
        </mc:AlternateContent>
      </w:r>
      <w:r w:rsidR="00AF4652">
        <w:rPr>
          <w:rFonts w:eastAsia="Times New Roman"/>
          <w:b/>
        </w:rPr>
        <w:t xml:space="preserve">Add </w:t>
      </w:r>
      <w:r w:rsidR="000A188B" w:rsidRPr="006B6E88">
        <w:rPr>
          <w:rFonts w:eastAsia="Times New Roman"/>
          <w:b/>
        </w:rPr>
        <w:t>Long Term Illness for FY20</w:t>
      </w:r>
      <w:r w:rsidR="000A188B" w:rsidRPr="006B6E88">
        <w:rPr>
          <w:rFonts w:eastAsia="Times New Roman"/>
        </w:rPr>
        <w:t xml:space="preserve"> </w:t>
      </w:r>
      <w:r w:rsidR="00E2302A" w:rsidRPr="006B6E88">
        <w:rPr>
          <w:rFonts w:eastAsia="Times New Roman"/>
        </w:rPr>
        <w:t xml:space="preserve"> </w:t>
      </w:r>
      <w:r w:rsidR="000A188B" w:rsidRPr="006B6E88">
        <w:rPr>
          <w:rFonts w:eastAsia="Times New Roman"/>
        </w:rPr>
        <w:t>(15 or more consecutive Sick Leave, Other Days and Dock Days due to illness)</w:t>
      </w:r>
      <w:r w:rsidR="00B21925" w:rsidRPr="006B6E88">
        <w:rPr>
          <w:rFonts w:eastAsia="Times New Roman"/>
        </w:rPr>
        <w:t xml:space="preserve">  CORE/EMPLOYEE</w:t>
      </w:r>
      <w:r w:rsidR="00DE24EB">
        <w:rPr>
          <w:rFonts w:eastAsia="Times New Roman"/>
        </w:rPr>
        <w:t>- enter long term illness days on Employee Screen.</w:t>
      </w:r>
    </w:p>
    <w:p w:rsidR="006B6E88" w:rsidRDefault="005F4DE3" w:rsidP="006B6E88">
      <w:pPr>
        <w:pStyle w:val="ListParagraph"/>
        <w:numPr>
          <w:ilvl w:val="0"/>
          <w:numId w:val="10"/>
        </w:numPr>
        <w:spacing w:before="100" w:beforeAutospacing="1" w:after="100" w:afterAutospacing="1"/>
        <w:rPr>
          <w:rFonts w:eastAsia="Times New Roman"/>
        </w:rPr>
      </w:pPr>
      <w:r w:rsidRPr="005F4DE3">
        <w:rPr>
          <w:rFonts w:eastAsia="Times New Roman"/>
          <w:i/>
          <w:iCs/>
          <w:noProof/>
          <w:color w:val="FFFFFF" w:themeColor="background1"/>
          <w:u w:val="single"/>
        </w:rPr>
        <mc:AlternateContent>
          <mc:Choice Requires="wps">
            <w:drawing>
              <wp:anchor distT="0" distB="0" distL="114300" distR="114300" simplePos="0" relativeHeight="251683840" behindDoc="0" locked="0" layoutInCell="1" allowOverlap="1" wp14:anchorId="5CF9330B" wp14:editId="5F282003">
                <wp:simplePos x="0" y="0"/>
                <wp:positionH relativeFrom="column">
                  <wp:posOffset>492981</wp:posOffset>
                </wp:positionH>
                <wp:positionV relativeFrom="paragraph">
                  <wp:posOffset>7952</wp:posOffset>
                </wp:positionV>
                <wp:extent cx="254442" cy="230422"/>
                <wp:effectExtent l="0" t="0" r="12700" b="17780"/>
                <wp:wrapNone/>
                <wp:docPr id="32" name="Rounded Rectangle 32"/>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2FC6D8" id="Rounded Rectangle 32" o:spid="_x0000_s1026" style="position:absolute;margin-left:38.8pt;margin-top:.65pt;width:20.05pt;height:18.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" filled="f" strokecolor="#41719c" strokeweight="1pt">
                <v:stroke joinstyle="miter"/>
              </v:roundrect>
            </w:pict>
          </mc:Fallback>
        </mc:AlternateContent>
      </w:r>
      <w:r w:rsidR="006B6E88" w:rsidRPr="00F936FE">
        <w:rPr>
          <w:rFonts w:eastAsia="Times New Roman"/>
          <w:b/>
        </w:rPr>
        <w:t>EMIS List Report</w:t>
      </w:r>
      <w:r w:rsidR="006B6E88">
        <w:rPr>
          <w:rFonts w:eastAsia="Times New Roman"/>
        </w:rPr>
        <w:t xml:space="preserve"> </w:t>
      </w:r>
      <w:proofErr w:type="gramStart"/>
      <w:r w:rsidR="00F936FE">
        <w:rPr>
          <w:rFonts w:eastAsia="Times New Roman"/>
        </w:rPr>
        <w:t>–</w:t>
      </w:r>
      <w:r w:rsidR="006B6E88">
        <w:rPr>
          <w:rFonts w:eastAsia="Times New Roman"/>
        </w:rPr>
        <w:t xml:space="preserve"> </w:t>
      </w:r>
      <w:r w:rsidR="00F936FE">
        <w:rPr>
          <w:rFonts w:eastAsia="Times New Roman"/>
        </w:rPr>
        <w:t xml:space="preserve"> Click</w:t>
      </w:r>
      <w:proofErr w:type="gramEnd"/>
      <w:r w:rsidR="00F936FE">
        <w:rPr>
          <w:rFonts w:eastAsia="Times New Roman"/>
        </w:rPr>
        <w:t xml:space="preserve"> on Help in USPS-R.   Select </w:t>
      </w:r>
      <w:r w:rsidR="00AF4652">
        <w:rPr>
          <w:rFonts w:eastAsia="Times New Roman"/>
        </w:rPr>
        <w:t xml:space="preserve">the Public Shared USPS-R </w:t>
      </w:r>
      <w:r w:rsidR="00F936FE">
        <w:rPr>
          <w:rFonts w:eastAsia="Times New Roman"/>
        </w:rPr>
        <w:t xml:space="preserve">Reports </w:t>
      </w:r>
      <w:proofErr w:type="gramStart"/>
      <w:r w:rsidR="00F936FE">
        <w:rPr>
          <w:rFonts w:eastAsia="Times New Roman"/>
        </w:rPr>
        <w:t>Library,</w:t>
      </w:r>
      <w:proofErr w:type="gramEnd"/>
      <w:r w:rsidR="00F936FE">
        <w:rPr>
          <w:rFonts w:eastAsia="Times New Roman"/>
        </w:rPr>
        <w:t xml:space="preserve"> import this list into REPORT MANAGER.  Then download the report.  This report lists employees with their compensation and position flags.  Also lists employee’s position information.  Although this report does not provide EMIS errors, it is a great resource to review employee EMIS data.</w:t>
      </w:r>
      <w:r w:rsidR="000A4C0C">
        <w:rPr>
          <w:rFonts w:eastAsia="Times New Roman"/>
        </w:rPr>
        <w:t xml:space="preserve">  Review “</w:t>
      </w:r>
      <w:r w:rsidR="000A4C0C" w:rsidRPr="000A4C0C">
        <w:rPr>
          <w:rFonts w:eastAsia="Times New Roman"/>
          <w:i/>
        </w:rPr>
        <w:t>Staff EMIS Separation Scenarios</w:t>
      </w:r>
      <w:r w:rsidR="000A4C0C">
        <w:rPr>
          <w:rFonts w:eastAsia="Times New Roman"/>
        </w:rPr>
        <w:t>”  MVECA Fiscal Webpage</w:t>
      </w:r>
    </w:p>
    <w:p w:rsidR="00F936FE" w:rsidRDefault="00F936FE" w:rsidP="00A51E85">
      <w:pPr>
        <w:pStyle w:val="ListParagraph"/>
        <w:spacing w:before="100" w:beforeAutospacing="1" w:after="100" w:afterAutospacing="1"/>
        <w:ind w:left="1800"/>
        <w:rPr>
          <w:rFonts w:eastAsia="Times New Roman"/>
        </w:rPr>
      </w:pPr>
    </w:p>
    <w:p w:rsidR="00A51E85" w:rsidRPr="00A51E85" w:rsidRDefault="00A51E85" w:rsidP="00A51E85">
      <w:pPr>
        <w:spacing w:before="100" w:beforeAutospacing="1" w:after="100" w:afterAutospacing="1"/>
        <w:rPr>
          <w:rFonts w:eastAsia="Times New Roman"/>
        </w:rPr>
      </w:pPr>
    </w:p>
    <w:p w:rsidR="00A51E85" w:rsidRDefault="00A51E85" w:rsidP="00A51E85">
      <w:pPr>
        <w:pStyle w:val="ListParagraph"/>
        <w:spacing w:before="100" w:beforeAutospacing="1" w:after="100" w:afterAutospacing="1"/>
        <w:ind w:left="1800"/>
        <w:rPr>
          <w:rFonts w:eastAsia="Times New Roman"/>
        </w:rPr>
      </w:pPr>
    </w:p>
    <w:p w:rsidR="00A51E85" w:rsidRPr="006B6E88" w:rsidRDefault="00A51E85" w:rsidP="00A51E85">
      <w:pPr>
        <w:pStyle w:val="ListParagraph"/>
        <w:spacing w:before="100" w:beforeAutospacing="1" w:after="100" w:afterAutospacing="1"/>
        <w:ind w:left="1800"/>
        <w:rPr>
          <w:rFonts w:eastAsia="Times New Roman"/>
        </w:rPr>
      </w:pPr>
    </w:p>
    <w:p w:rsidR="000A188B" w:rsidRDefault="000A188B" w:rsidP="00E2302A">
      <w:pPr>
        <w:spacing w:before="100" w:beforeAutospacing="1" w:after="100" w:afterAutospacing="1"/>
        <w:ind w:left="2160"/>
        <w:rPr>
          <w:rFonts w:eastAsia="Times New Roman"/>
        </w:rPr>
      </w:pPr>
    </w:p>
    <w:p w:rsidR="009375B4" w:rsidRDefault="009375B4" w:rsidP="009375B4">
      <w:pPr>
        <w:spacing w:before="100" w:beforeAutospacing="1" w:after="100" w:afterAutospacing="1"/>
        <w:rPr>
          <w:rFonts w:eastAsia="Times New Roman"/>
        </w:rPr>
      </w:pPr>
    </w:p>
    <w:p w:rsidR="009375B4" w:rsidRDefault="009375B4" w:rsidP="009375B4">
      <w:pPr>
        <w:spacing w:before="100" w:beforeAutospacing="1" w:after="100" w:afterAutospacing="1"/>
        <w:rPr>
          <w:rFonts w:eastAsia="Times New Roman"/>
        </w:rPr>
      </w:pPr>
    </w:p>
    <w:p w:rsidR="009375B4" w:rsidRPr="00B73335" w:rsidRDefault="00B73335" w:rsidP="00B73335">
      <w:pPr>
        <w:spacing w:before="100" w:beforeAutospacing="1" w:after="100" w:afterAutospacing="1"/>
        <w:ind w:left="360"/>
        <w:rPr>
          <w:rStyle w:val="Emphasis"/>
          <w:rFonts w:eastAsia="Times New Roman"/>
          <w:b/>
          <w:color w:val="000000"/>
          <w:sz w:val="48"/>
          <w:szCs w:val="48"/>
          <w:u w:val="single"/>
        </w:rPr>
      </w:pPr>
      <w:r w:rsidRPr="005F4DE3">
        <w:rPr>
          <w:rFonts w:eastAsia="Times New Roman"/>
          <w:noProof/>
          <w:color w:val="FFFFFF" w:themeColor="background1"/>
        </w:rPr>
        <mc:AlternateContent>
          <mc:Choice Requires="wps">
            <w:drawing>
              <wp:anchor distT="0" distB="0" distL="114300" distR="114300" simplePos="0" relativeHeight="251685888" behindDoc="0" locked="0" layoutInCell="1" allowOverlap="1" wp14:anchorId="7B5390B9" wp14:editId="4FE4055D">
                <wp:simplePos x="0" y="0"/>
                <wp:positionH relativeFrom="leftMargin">
                  <wp:posOffset>480723</wp:posOffset>
                </wp:positionH>
                <wp:positionV relativeFrom="paragraph">
                  <wp:posOffset>110407</wp:posOffset>
                </wp:positionV>
                <wp:extent cx="254442" cy="230422"/>
                <wp:effectExtent l="0" t="0" r="12700" b="17780"/>
                <wp:wrapNone/>
                <wp:docPr id="34" name="Rounded Rectangle 34"/>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A3A1FD" id="Rounded Rectangle 34" o:spid="_x0000_s1026" style="position:absolute;margin-left:37.85pt;margin-top:8.7pt;width:20.05pt;height:18.15pt;z-index:2516858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" filled="f" strokecolor="#41719c" strokeweight="1pt">
                <v:stroke joinstyle="miter"/>
                <w10:wrap anchorx="margin"/>
              </v:roundrect>
            </w:pict>
          </mc:Fallback>
        </mc:AlternateContent>
      </w:r>
      <w:proofErr w:type="gramStart"/>
      <w:r>
        <w:rPr>
          <w:rStyle w:val="Emphasis"/>
          <w:rFonts w:eastAsia="Times New Roman"/>
          <w:b/>
          <w:color w:val="000000"/>
          <w:sz w:val="48"/>
          <w:szCs w:val="48"/>
          <w:u w:val="single"/>
        </w:rPr>
        <w:t>8.</w:t>
      </w:r>
      <w:r w:rsidRPr="00B73335">
        <w:rPr>
          <w:rStyle w:val="Emphasis"/>
          <w:rFonts w:eastAsia="Times New Roman"/>
          <w:b/>
          <w:color w:val="000000"/>
          <w:sz w:val="48"/>
          <w:szCs w:val="48"/>
          <w:u w:val="single"/>
        </w:rPr>
        <w:t>STRS</w:t>
      </w:r>
      <w:proofErr w:type="gramEnd"/>
      <w:r w:rsidRPr="00B73335">
        <w:rPr>
          <w:rStyle w:val="Emphasis"/>
          <w:rFonts w:eastAsia="Times New Roman"/>
          <w:b/>
          <w:color w:val="000000"/>
          <w:sz w:val="48"/>
          <w:szCs w:val="48"/>
          <w:u w:val="single"/>
        </w:rPr>
        <w:t xml:space="preserve"> ADVANCE </w:t>
      </w:r>
      <w:r w:rsidR="00A76F8F">
        <w:rPr>
          <w:rStyle w:val="Emphasis"/>
          <w:rFonts w:eastAsia="Times New Roman"/>
          <w:b/>
          <w:color w:val="000000"/>
          <w:sz w:val="48"/>
          <w:szCs w:val="48"/>
          <w:u w:val="single"/>
        </w:rPr>
        <w:t>Projection</w:t>
      </w:r>
    </w:p>
    <w:p w:rsidR="00B73335" w:rsidRPr="00B73335" w:rsidRDefault="00B73335" w:rsidP="00B73335">
      <w:pPr>
        <w:pStyle w:val="ListParagraph"/>
        <w:numPr>
          <w:ilvl w:val="0"/>
          <w:numId w:val="14"/>
        </w:numPr>
        <w:spacing w:before="100" w:beforeAutospacing="1" w:after="100" w:afterAutospacing="1"/>
        <w:rPr>
          <w:rStyle w:val="Emphasis"/>
          <w:rFonts w:eastAsia="Times New Roman"/>
          <w:i w:val="0"/>
          <w:color w:val="000000"/>
        </w:rPr>
      </w:pPr>
      <w:r w:rsidRPr="00B73335">
        <w:rPr>
          <w:rStyle w:val="Emphasis"/>
          <w:rFonts w:eastAsia="Times New Roman"/>
          <w:i w:val="0"/>
          <w:color w:val="000000"/>
        </w:rPr>
        <w:t>Run</w:t>
      </w:r>
      <w:r>
        <w:rPr>
          <w:rStyle w:val="Emphasis"/>
          <w:rFonts w:eastAsia="Times New Roman"/>
          <w:b/>
          <w:i w:val="0"/>
          <w:color w:val="000000"/>
        </w:rPr>
        <w:t xml:space="preserve"> STRS Advanced Positions Report – </w:t>
      </w:r>
      <w:r w:rsidRPr="00B73335">
        <w:rPr>
          <w:rStyle w:val="Emphasis"/>
          <w:rFonts w:eastAsia="Times New Roman"/>
          <w:i w:val="0"/>
          <w:color w:val="000000"/>
        </w:rPr>
        <w:t>Verify that the correct certified staff will be included in Advance.  To run the report:</w:t>
      </w:r>
    </w:p>
    <w:p w:rsidR="00B73335" w:rsidRDefault="00B73335" w:rsidP="00B73335">
      <w:pPr>
        <w:pStyle w:val="ListParagraph"/>
        <w:numPr>
          <w:ilvl w:val="1"/>
          <w:numId w:val="14"/>
        </w:numPr>
        <w:spacing w:before="100" w:beforeAutospacing="1" w:after="100" w:afterAutospacing="1"/>
        <w:rPr>
          <w:rStyle w:val="Emphasis"/>
          <w:rFonts w:eastAsia="Times New Roman"/>
          <w:i w:val="0"/>
          <w:color w:val="000000"/>
        </w:rPr>
      </w:pPr>
      <w:r>
        <w:rPr>
          <w:rStyle w:val="Emphasis"/>
          <w:rFonts w:eastAsia="Times New Roman"/>
          <w:i w:val="0"/>
          <w:color w:val="000000"/>
        </w:rPr>
        <w:t>Go to REPORTS</w:t>
      </w:r>
    </w:p>
    <w:p w:rsidR="00B73335" w:rsidRDefault="00B73335" w:rsidP="00B73335">
      <w:pPr>
        <w:pStyle w:val="ListParagraph"/>
        <w:numPr>
          <w:ilvl w:val="1"/>
          <w:numId w:val="14"/>
        </w:numPr>
        <w:spacing w:before="100" w:beforeAutospacing="1" w:after="100" w:afterAutospacing="1"/>
        <w:rPr>
          <w:rStyle w:val="Emphasis"/>
          <w:rFonts w:eastAsia="Times New Roman"/>
          <w:i w:val="0"/>
          <w:color w:val="000000"/>
        </w:rPr>
      </w:pPr>
      <w:r>
        <w:rPr>
          <w:rStyle w:val="Emphasis"/>
          <w:rFonts w:eastAsia="Times New Roman"/>
          <w:i w:val="0"/>
          <w:color w:val="000000"/>
        </w:rPr>
        <w:t xml:space="preserve">Select STRS Advance </w:t>
      </w:r>
    </w:p>
    <w:p w:rsidR="00B73335" w:rsidRDefault="00B73335" w:rsidP="00B73335">
      <w:pPr>
        <w:pStyle w:val="ListParagraph"/>
        <w:numPr>
          <w:ilvl w:val="1"/>
          <w:numId w:val="14"/>
        </w:numPr>
        <w:spacing w:before="100" w:beforeAutospacing="1" w:after="100" w:afterAutospacing="1"/>
        <w:rPr>
          <w:rStyle w:val="Emphasis"/>
          <w:rFonts w:eastAsia="Times New Roman"/>
          <w:i w:val="0"/>
          <w:color w:val="000000"/>
        </w:rPr>
      </w:pPr>
      <w:r>
        <w:rPr>
          <w:rStyle w:val="Emphasis"/>
          <w:rFonts w:eastAsia="Times New Roman"/>
          <w:i w:val="0"/>
          <w:color w:val="000000"/>
        </w:rPr>
        <w:t>Sort by Employee Name</w:t>
      </w:r>
    </w:p>
    <w:p w:rsidR="00B73335" w:rsidRDefault="00B73335" w:rsidP="00B73335">
      <w:pPr>
        <w:pStyle w:val="ListParagraph"/>
        <w:numPr>
          <w:ilvl w:val="1"/>
          <w:numId w:val="14"/>
        </w:numPr>
        <w:spacing w:before="100" w:beforeAutospacing="1" w:after="100" w:afterAutospacing="1"/>
        <w:rPr>
          <w:rStyle w:val="Emphasis"/>
          <w:rFonts w:eastAsia="Times New Roman"/>
          <w:i w:val="0"/>
          <w:color w:val="000000"/>
        </w:rPr>
      </w:pPr>
      <w:r>
        <w:rPr>
          <w:rStyle w:val="Emphasis"/>
          <w:rFonts w:eastAsia="Times New Roman"/>
          <w:i w:val="0"/>
          <w:color w:val="000000"/>
        </w:rPr>
        <w:t>Report Format (PDF if desired)</w:t>
      </w:r>
    </w:p>
    <w:p w:rsidR="00B73335" w:rsidRDefault="00B73335" w:rsidP="00B73335">
      <w:pPr>
        <w:pStyle w:val="ListParagraph"/>
        <w:numPr>
          <w:ilvl w:val="1"/>
          <w:numId w:val="14"/>
        </w:numPr>
        <w:spacing w:before="100" w:beforeAutospacing="1" w:after="100" w:afterAutospacing="1"/>
        <w:rPr>
          <w:rStyle w:val="Emphasis"/>
          <w:rFonts w:eastAsia="Times New Roman"/>
          <w:i w:val="0"/>
          <w:color w:val="000000"/>
        </w:rPr>
      </w:pPr>
      <w:r>
        <w:rPr>
          <w:rStyle w:val="Emphasis"/>
          <w:rFonts w:eastAsia="Times New Roman"/>
          <w:i w:val="0"/>
          <w:color w:val="000000"/>
        </w:rPr>
        <w:t>Starting and Ending dates for the Academic Year</w:t>
      </w:r>
    </w:p>
    <w:p w:rsidR="00B73335" w:rsidRDefault="00B73335" w:rsidP="00B73335">
      <w:pPr>
        <w:pStyle w:val="ListParagraph"/>
        <w:numPr>
          <w:ilvl w:val="1"/>
          <w:numId w:val="14"/>
        </w:numPr>
        <w:spacing w:before="100" w:beforeAutospacing="1" w:after="100" w:afterAutospacing="1"/>
        <w:rPr>
          <w:rStyle w:val="Emphasis"/>
          <w:rFonts w:eastAsia="Times New Roman"/>
          <w:i w:val="0"/>
          <w:color w:val="000000"/>
        </w:rPr>
      </w:pPr>
      <w:r>
        <w:rPr>
          <w:rStyle w:val="Emphasis"/>
          <w:rFonts w:eastAsia="Times New Roman"/>
          <w:i w:val="0"/>
          <w:color w:val="000000"/>
        </w:rPr>
        <w:t>Click on “Generate Advanced Positions Report”</w:t>
      </w:r>
    </w:p>
    <w:p w:rsidR="00523EDC" w:rsidRDefault="00523EDC" w:rsidP="00B73335">
      <w:pPr>
        <w:pStyle w:val="ListParagraph"/>
        <w:numPr>
          <w:ilvl w:val="1"/>
          <w:numId w:val="14"/>
        </w:numPr>
        <w:spacing w:before="100" w:beforeAutospacing="1" w:after="100" w:afterAutospacing="1"/>
        <w:rPr>
          <w:rStyle w:val="Emphasis"/>
          <w:rFonts w:eastAsia="Times New Roman"/>
          <w:i w:val="0"/>
          <w:color w:val="000000"/>
        </w:rPr>
      </w:pPr>
      <w:r>
        <w:rPr>
          <w:rStyle w:val="Emphasis"/>
          <w:rFonts w:eastAsia="Times New Roman"/>
          <w:i w:val="0"/>
          <w:color w:val="000000"/>
        </w:rPr>
        <w:t>Review the Non-Advanced Positions Report as well to make sure no certified staff that should be in advance are reporting as Non-Advanced.</w:t>
      </w:r>
    </w:p>
    <w:p w:rsidR="00523EDC" w:rsidRDefault="00523EDC" w:rsidP="00523EDC">
      <w:pPr>
        <w:pStyle w:val="ListParagraph"/>
        <w:spacing w:before="100" w:beforeAutospacing="1" w:after="100" w:afterAutospacing="1"/>
        <w:ind w:left="1440"/>
        <w:rPr>
          <w:rStyle w:val="Emphasis"/>
          <w:rFonts w:eastAsia="Times New Roman"/>
          <w:i w:val="0"/>
          <w:color w:val="000000"/>
        </w:rPr>
      </w:pPr>
      <w:r w:rsidRPr="005F4DE3">
        <w:rPr>
          <w:rFonts w:eastAsia="Times New Roman"/>
          <w:i/>
          <w:iCs/>
          <w:noProof/>
          <w:color w:val="FFFFFF" w:themeColor="background1"/>
          <w:u w:val="single"/>
        </w:rPr>
        <mc:AlternateContent>
          <mc:Choice Requires="wps">
            <w:drawing>
              <wp:anchor distT="0" distB="0" distL="114300" distR="114300" simplePos="0" relativeHeight="251687936" behindDoc="0" locked="0" layoutInCell="1" allowOverlap="1" wp14:anchorId="7B5390B9" wp14:editId="4FE4055D">
                <wp:simplePos x="0" y="0"/>
                <wp:positionH relativeFrom="column">
                  <wp:posOffset>-413468</wp:posOffset>
                </wp:positionH>
                <wp:positionV relativeFrom="paragraph">
                  <wp:posOffset>325368</wp:posOffset>
                </wp:positionV>
                <wp:extent cx="254442" cy="230422"/>
                <wp:effectExtent l="0" t="0" r="12700" b="17780"/>
                <wp:wrapNone/>
                <wp:docPr id="35" name="Rounded Rectangle 35"/>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FA8F47" id="Rounded Rectangle 35" o:spid="_x0000_s1026" style="position:absolute;margin-left:-32.55pt;margin-top:25.6pt;width:20.05pt;height:18.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" filled="f" strokecolor="#41719c" strokeweight="1pt">
                <v:stroke joinstyle="miter"/>
              </v:roundrect>
            </w:pict>
          </mc:Fallback>
        </mc:AlternateContent>
      </w:r>
    </w:p>
    <w:p w:rsidR="00523EDC" w:rsidRPr="00523EDC" w:rsidRDefault="000E1CA2" w:rsidP="00523EDC">
      <w:pPr>
        <w:spacing w:before="100" w:beforeAutospacing="1" w:after="100" w:afterAutospacing="1"/>
        <w:rPr>
          <w:rStyle w:val="Emphasis"/>
          <w:rFonts w:eastAsia="Times New Roman"/>
          <w:i w:val="0"/>
          <w:color w:val="000000"/>
        </w:rPr>
      </w:pPr>
      <w:r>
        <w:rPr>
          <w:rStyle w:val="Emphasis"/>
          <w:rFonts w:eastAsia="Times New Roman"/>
          <w:iCs w:val="0"/>
          <w:color w:val="000000"/>
        </w:rPr>
        <w:t xml:space="preserve"> </w:t>
      </w:r>
      <w:r w:rsidR="00523EDC">
        <w:rPr>
          <w:rStyle w:val="Emphasis"/>
          <w:rFonts w:eastAsia="Times New Roman"/>
          <w:i w:val="0"/>
          <w:color w:val="000000"/>
        </w:rPr>
        <w:t xml:space="preserve"> 9.  </w:t>
      </w:r>
      <w:r w:rsidR="00523EDC" w:rsidRPr="00523EDC">
        <w:rPr>
          <w:rStyle w:val="Emphasis"/>
          <w:rFonts w:eastAsia="Times New Roman"/>
          <w:i w:val="0"/>
          <w:color w:val="000000"/>
        </w:rPr>
        <w:t>Create Calendars for 2020-2021 school year.  To create Calendars:</w:t>
      </w:r>
    </w:p>
    <w:p w:rsidR="00523EDC" w:rsidRDefault="00523EDC" w:rsidP="00523EDC">
      <w:pPr>
        <w:pStyle w:val="ListParagraph"/>
        <w:numPr>
          <w:ilvl w:val="0"/>
          <w:numId w:val="15"/>
        </w:numPr>
        <w:rPr>
          <w:rStyle w:val="Emphasis"/>
          <w:rFonts w:eastAsia="Times New Roman"/>
          <w:i w:val="0"/>
          <w:color w:val="000000"/>
        </w:rPr>
      </w:pPr>
      <w:r>
        <w:rPr>
          <w:rStyle w:val="Emphasis"/>
          <w:rFonts w:eastAsia="Times New Roman"/>
          <w:i w:val="0"/>
          <w:color w:val="000000"/>
        </w:rPr>
        <w:t>Go to CORE</w:t>
      </w:r>
    </w:p>
    <w:p w:rsidR="00523EDC" w:rsidRDefault="00885929" w:rsidP="00523EDC">
      <w:pPr>
        <w:pStyle w:val="ListParagraph"/>
        <w:numPr>
          <w:ilvl w:val="0"/>
          <w:numId w:val="15"/>
        </w:numPr>
        <w:rPr>
          <w:rStyle w:val="Emphasis"/>
          <w:rFonts w:eastAsia="Times New Roman"/>
          <w:i w:val="0"/>
          <w:color w:val="000000"/>
        </w:rPr>
      </w:pPr>
      <w:hyperlink r:id="rId10" w:history="1">
        <w:r w:rsidR="00523EDC" w:rsidRPr="00523EDC">
          <w:rPr>
            <w:rStyle w:val="Hyperlink"/>
            <w:rFonts w:eastAsia="Times New Roman"/>
          </w:rPr>
          <w:t>Job Calendar</w:t>
        </w:r>
      </w:hyperlink>
      <w:r w:rsidR="00523EDC">
        <w:rPr>
          <w:rStyle w:val="Emphasis"/>
          <w:rFonts w:eastAsia="Times New Roman"/>
          <w:i w:val="0"/>
          <w:color w:val="000000"/>
        </w:rPr>
        <w:t xml:space="preserve"> </w:t>
      </w:r>
      <w:r w:rsidR="00004C5B">
        <w:rPr>
          <w:rStyle w:val="Emphasis"/>
          <w:rFonts w:eastAsia="Times New Roman"/>
          <w:i w:val="0"/>
          <w:color w:val="000000"/>
        </w:rPr>
        <w:t xml:space="preserve">Click Edit Icon for calendar to update. </w:t>
      </w:r>
    </w:p>
    <w:p w:rsidR="00523EDC" w:rsidRDefault="00523EDC" w:rsidP="00523EDC">
      <w:pPr>
        <w:pStyle w:val="ListParagraph"/>
        <w:numPr>
          <w:ilvl w:val="0"/>
          <w:numId w:val="15"/>
        </w:numPr>
        <w:rPr>
          <w:rStyle w:val="Emphasis"/>
          <w:rFonts w:eastAsia="Times New Roman"/>
          <w:i w:val="0"/>
          <w:color w:val="000000"/>
        </w:rPr>
      </w:pPr>
      <w:r>
        <w:rPr>
          <w:rStyle w:val="Emphasis"/>
          <w:rFonts w:eastAsia="Times New Roman"/>
          <w:i w:val="0"/>
          <w:color w:val="000000"/>
        </w:rPr>
        <w:t>Copy Job Calendars</w:t>
      </w:r>
      <w:r w:rsidR="00004C5B">
        <w:rPr>
          <w:rStyle w:val="Emphasis"/>
          <w:rFonts w:eastAsia="Times New Roman"/>
          <w:i w:val="0"/>
          <w:color w:val="000000"/>
        </w:rPr>
        <w:t xml:space="preserve"> from Job Calendar Grid</w:t>
      </w:r>
    </w:p>
    <w:p w:rsidR="00004C5B" w:rsidRDefault="00004C5B" w:rsidP="00004C5B">
      <w:pPr>
        <w:rPr>
          <w:rStyle w:val="Emphasis"/>
          <w:rFonts w:eastAsia="Times New Roman"/>
          <w:i w:val="0"/>
          <w:color w:val="000000"/>
        </w:rPr>
      </w:pPr>
      <w:r w:rsidRPr="005F4DE3">
        <w:rPr>
          <w:rFonts w:eastAsia="Times New Roman"/>
          <w:i/>
          <w:iCs/>
          <w:noProof/>
          <w:color w:val="FFFFFF" w:themeColor="background1"/>
          <w:u w:val="single"/>
        </w:rPr>
        <mc:AlternateContent>
          <mc:Choice Requires="wps">
            <w:drawing>
              <wp:anchor distT="0" distB="0" distL="114300" distR="114300" simplePos="0" relativeHeight="251689984" behindDoc="0" locked="0" layoutInCell="1" allowOverlap="1" wp14:anchorId="346094BF" wp14:editId="783739A0">
                <wp:simplePos x="0" y="0"/>
                <wp:positionH relativeFrom="column">
                  <wp:posOffset>-405517</wp:posOffset>
                </wp:positionH>
                <wp:positionV relativeFrom="paragraph">
                  <wp:posOffset>118634</wp:posOffset>
                </wp:positionV>
                <wp:extent cx="254442" cy="230422"/>
                <wp:effectExtent l="0" t="0" r="12700" b="17780"/>
                <wp:wrapNone/>
                <wp:docPr id="36" name="Rounded Rectangle 36"/>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73B34C" id="Rounded Rectangle 36" o:spid="_x0000_s1026" style="position:absolute;margin-left:-31.95pt;margin-top:9.35pt;width:20.05pt;height:18.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" filled="f" strokecolor="#41719c" strokeweight="1pt">
                <v:stroke joinstyle="miter"/>
              </v:roundrect>
            </w:pict>
          </mc:Fallback>
        </mc:AlternateContent>
      </w:r>
    </w:p>
    <w:p w:rsidR="00004C5B" w:rsidRDefault="00004C5B" w:rsidP="00004C5B">
      <w:pPr>
        <w:rPr>
          <w:rStyle w:val="Emphasis"/>
          <w:rFonts w:eastAsia="Times New Roman"/>
          <w:i w:val="0"/>
          <w:color w:val="000000"/>
        </w:rPr>
      </w:pPr>
      <w:r>
        <w:rPr>
          <w:rStyle w:val="Emphasis"/>
          <w:rFonts w:eastAsia="Times New Roman"/>
          <w:i w:val="0"/>
          <w:color w:val="000000"/>
        </w:rPr>
        <w:t xml:space="preserve">10.  Contract Last Pay is only reported on the “Error Report” when payroll is </w:t>
      </w:r>
      <w:proofErr w:type="spellStart"/>
      <w:proofErr w:type="gramStart"/>
      <w:r>
        <w:rPr>
          <w:rStyle w:val="Emphasis"/>
          <w:rFonts w:eastAsia="Times New Roman"/>
          <w:i w:val="0"/>
          <w:color w:val="000000"/>
        </w:rPr>
        <w:t>Intialized</w:t>
      </w:r>
      <w:proofErr w:type="spellEnd"/>
      <w:proofErr w:type="gramEnd"/>
      <w:r>
        <w:rPr>
          <w:rStyle w:val="Emphasis"/>
          <w:rFonts w:eastAsia="Times New Roman"/>
          <w:i w:val="0"/>
          <w:color w:val="000000"/>
        </w:rPr>
        <w:t>.</w:t>
      </w:r>
    </w:p>
    <w:p w:rsidR="00004C5B" w:rsidRDefault="00004C5B" w:rsidP="00004C5B">
      <w:pPr>
        <w:rPr>
          <w:rStyle w:val="Emphasis"/>
          <w:rFonts w:eastAsia="Times New Roman"/>
          <w:i w:val="0"/>
          <w:color w:val="000000"/>
        </w:rPr>
      </w:pPr>
      <w:r w:rsidRPr="005F4DE3">
        <w:rPr>
          <w:rFonts w:eastAsia="Times New Roman"/>
          <w:i/>
          <w:iCs/>
          <w:noProof/>
          <w:color w:val="FFFFFF" w:themeColor="background1"/>
          <w:u w:val="single"/>
        </w:rPr>
        <mc:AlternateContent>
          <mc:Choice Requires="wps">
            <w:drawing>
              <wp:anchor distT="0" distB="0" distL="114300" distR="114300" simplePos="0" relativeHeight="251692032" behindDoc="0" locked="0" layoutInCell="1" allowOverlap="1" wp14:anchorId="346094BF" wp14:editId="783739A0">
                <wp:simplePos x="0" y="0"/>
                <wp:positionH relativeFrom="column">
                  <wp:posOffset>-389614</wp:posOffset>
                </wp:positionH>
                <wp:positionV relativeFrom="paragraph">
                  <wp:posOffset>182576</wp:posOffset>
                </wp:positionV>
                <wp:extent cx="254442" cy="230422"/>
                <wp:effectExtent l="0" t="0" r="12700" b="17780"/>
                <wp:wrapNone/>
                <wp:docPr id="37" name="Rounded Rectangle 37"/>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0FDA09" id="Rounded Rectangle 37" o:spid="_x0000_s1026" style="position:absolute;margin-left:-30.7pt;margin-top:14.4pt;width:20.05pt;height:18.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" filled="f" strokecolor="#41719c" strokeweight="1pt">
                <v:stroke joinstyle="miter"/>
              </v:roundrect>
            </w:pict>
          </mc:Fallback>
        </mc:AlternateContent>
      </w:r>
    </w:p>
    <w:p w:rsidR="00004C5B" w:rsidRDefault="00004C5B" w:rsidP="00004C5B">
      <w:pPr>
        <w:rPr>
          <w:rStyle w:val="Emphasis"/>
          <w:rFonts w:eastAsia="Times New Roman"/>
          <w:i w:val="0"/>
          <w:color w:val="000000"/>
        </w:rPr>
      </w:pPr>
      <w:r>
        <w:rPr>
          <w:rStyle w:val="Emphasis"/>
          <w:rFonts w:eastAsia="Times New Roman"/>
          <w:i w:val="0"/>
          <w:color w:val="000000"/>
        </w:rPr>
        <w:t xml:space="preserve">11.  Build </w:t>
      </w:r>
      <w:hyperlink r:id="rId11" w:history="1">
        <w:r w:rsidRPr="00A43FE5">
          <w:rPr>
            <w:rStyle w:val="Hyperlink"/>
            <w:rFonts w:eastAsia="Times New Roman"/>
          </w:rPr>
          <w:t>New Contracts</w:t>
        </w:r>
      </w:hyperlink>
      <w:r>
        <w:rPr>
          <w:rStyle w:val="Emphasis"/>
          <w:rFonts w:eastAsia="Times New Roman"/>
          <w:i w:val="0"/>
          <w:color w:val="000000"/>
        </w:rPr>
        <w:t xml:space="preserve"> </w:t>
      </w:r>
      <w:r w:rsidR="00A43FE5">
        <w:rPr>
          <w:rStyle w:val="Emphasis"/>
          <w:rFonts w:eastAsia="Times New Roman"/>
          <w:i w:val="0"/>
          <w:color w:val="000000"/>
        </w:rPr>
        <w:t xml:space="preserve"> </w:t>
      </w:r>
      <w:r>
        <w:rPr>
          <w:rStyle w:val="Emphasis"/>
          <w:rFonts w:eastAsia="Times New Roman"/>
          <w:i w:val="0"/>
          <w:color w:val="000000"/>
        </w:rPr>
        <w:t xml:space="preserve">for July 1 start dates.  </w:t>
      </w:r>
      <w:r w:rsidR="00A447A3">
        <w:rPr>
          <w:rStyle w:val="Emphasis"/>
          <w:rFonts w:eastAsia="Times New Roman"/>
          <w:i w:val="0"/>
          <w:color w:val="000000"/>
        </w:rPr>
        <w:t xml:space="preserve">– We will discuss New Contracts after    </w:t>
      </w:r>
    </w:p>
    <w:p w:rsidR="00A447A3" w:rsidRDefault="00A447A3" w:rsidP="00004C5B">
      <w:pPr>
        <w:rPr>
          <w:rStyle w:val="Emphasis"/>
          <w:rFonts w:eastAsia="Times New Roman"/>
          <w:i w:val="0"/>
          <w:color w:val="000000"/>
        </w:rPr>
      </w:pPr>
      <w:r>
        <w:rPr>
          <w:rStyle w:val="Emphasis"/>
          <w:rFonts w:eastAsia="Times New Roman"/>
          <w:i w:val="0"/>
          <w:color w:val="000000"/>
        </w:rPr>
        <w:t xml:space="preserve">       FYE Presentation</w:t>
      </w:r>
      <w:r w:rsidR="00A43FE5">
        <w:rPr>
          <w:rStyle w:val="Emphasis"/>
          <w:rFonts w:eastAsia="Times New Roman"/>
          <w:i w:val="0"/>
          <w:color w:val="000000"/>
        </w:rPr>
        <w:t xml:space="preserve">.  </w:t>
      </w:r>
    </w:p>
    <w:p w:rsidR="00A43FE5" w:rsidRDefault="00A43FE5" w:rsidP="00A43FE5">
      <w:pPr>
        <w:pStyle w:val="ListParagraph"/>
        <w:numPr>
          <w:ilvl w:val="0"/>
          <w:numId w:val="19"/>
        </w:numPr>
        <w:rPr>
          <w:rStyle w:val="Emphasis"/>
          <w:rFonts w:eastAsia="Times New Roman"/>
          <w:i w:val="0"/>
          <w:color w:val="000000"/>
        </w:rPr>
      </w:pPr>
      <w:r>
        <w:rPr>
          <w:rStyle w:val="Emphasis"/>
          <w:rFonts w:eastAsia="Times New Roman"/>
          <w:i w:val="0"/>
          <w:color w:val="000000"/>
        </w:rPr>
        <w:t>Go to Processing</w:t>
      </w:r>
    </w:p>
    <w:p w:rsidR="00A43FE5" w:rsidRDefault="00A43FE5" w:rsidP="00A43FE5">
      <w:pPr>
        <w:pStyle w:val="ListParagraph"/>
        <w:numPr>
          <w:ilvl w:val="0"/>
          <w:numId w:val="19"/>
        </w:numPr>
        <w:rPr>
          <w:rStyle w:val="Emphasis"/>
          <w:rFonts w:eastAsia="Times New Roman"/>
          <w:i w:val="0"/>
          <w:color w:val="000000"/>
        </w:rPr>
      </w:pPr>
      <w:r>
        <w:rPr>
          <w:rStyle w:val="Emphasis"/>
          <w:rFonts w:eastAsia="Times New Roman"/>
          <w:i w:val="0"/>
          <w:color w:val="000000"/>
        </w:rPr>
        <w:t>Select NEW CONTRACTS</w:t>
      </w:r>
    </w:p>
    <w:p w:rsidR="00A43FE5" w:rsidRDefault="00A43FE5" w:rsidP="00A43FE5">
      <w:pPr>
        <w:pStyle w:val="ListParagraph"/>
        <w:numPr>
          <w:ilvl w:val="0"/>
          <w:numId w:val="19"/>
        </w:numPr>
        <w:rPr>
          <w:rStyle w:val="Emphasis"/>
          <w:rFonts w:eastAsia="Times New Roman"/>
          <w:i w:val="0"/>
          <w:color w:val="000000"/>
        </w:rPr>
      </w:pPr>
      <w:r>
        <w:rPr>
          <w:rStyle w:val="Emphasis"/>
          <w:rFonts w:eastAsia="Times New Roman"/>
          <w:i w:val="0"/>
          <w:color w:val="000000"/>
        </w:rPr>
        <w:t>New Contract Maintenance (same as Classic)</w:t>
      </w:r>
    </w:p>
    <w:p w:rsidR="00A43FE5" w:rsidRDefault="00A43FE5" w:rsidP="00A43FE5">
      <w:pPr>
        <w:pStyle w:val="ListParagraph"/>
        <w:numPr>
          <w:ilvl w:val="0"/>
          <w:numId w:val="19"/>
        </w:numPr>
        <w:rPr>
          <w:rStyle w:val="Emphasis"/>
          <w:rFonts w:eastAsia="Times New Roman"/>
          <w:i w:val="0"/>
          <w:color w:val="000000"/>
        </w:rPr>
      </w:pPr>
      <w:r>
        <w:rPr>
          <w:rStyle w:val="Emphasis"/>
          <w:rFonts w:eastAsia="Times New Roman"/>
          <w:i w:val="0"/>
          <w:color w:val="000000"/>
        </w:rPr>
        <w:t>Mass Copy Compensations –to add pay groups to New Contract</w:t>
      </w:r>
    </w:p>
    <w:p w:rsidR="00A43FE5" w:rsidRDefault="00A43FE5" w:rsidP="00A43FE5">
      <w:pPr>
        <w:pStyle w:val="ListParagraph"/>
        <w:numPr>
          <w:ilvl w:val="0"/>
          <w:numId w:val="19"/>
        </w:numPr>
        <w:rPr>
          <w:rStyle w:val="Emphasis"/>
          <w:rFonts w:eastAsia="Times New Roman"/>
          <w:i w:val="0"/>
          <w:color w:val="000000"/>
        </w:rPr>
      </w:pPr>
      <w:r>
        <w:rPr>
          <w:rStyle w:val="Emphasis"/>
          <w:rFonts w:eastAsia="Times New Roman"/>
          <w:i w:val="0"/>
          <w:color w:val="000000"/>
        </w:rPr>
        <w:t>Import New Contracts</w:t>
      </w:r>
    </w:p>
    <w:p w:rsidR="00E049E0" w:rsidRDefault="00E049E0" w:rsidP="00A43FE5">
      <w:pPr>
        <w:pStyle w:val="ListParagraph"/>
        <w:numPr>
          <w:ilvl w:val="0"/>
          <w:numId w:val="19"/>
        </w:numPr>
        <w:rPr>
          <w:rStyle w:val="Emphasis"/>
          <w:rFonts w:eastAsia="Times New Roman"/>
          <w:i w:val="0"/>
          <w:color w:val="000000"/>
        </w:rPr>
      </w:pPr>
      <w:r>
        <w:rPr>
          <w:rStyle w:val="Emphasis"/>
          <w:rFonts w:eastAsia="Times New Roman"/>
          <w:i w:val="0"/>
          <w:color w:val="000000"/>
        </w:rPr>
        <w:t xml:space="preserve">Run </w:t>
      </w:r>
      <w:hyperlink r:id="rId12" w:history="1">
        <w:r w:rsidRPr="00E049E0">
          <w:rPr>
            <w:rStyle w:val="Hyperlink"/>
            <w:rFonts w:eastAsia="Times New Roman"/>
          </w:rPr>
          <w:t>New Contract Report</w:t>
        </w:r>
      </w:hyperlink>
      <w:r>
        <w:rPr>
          <w:rStyle w:val="Emphasis"/>
          <w:rFonts w:eastAsia="Times New Roman"/>
          <w:i w:val="0"/>
          <w:color w:val="000000"/>
        </w:rPr>
        <w:t xml:space="preserve"> to balance before Activating New Contracts (Purge)</w:t>
      </w:r>
    </w:p>
    <w:p w:rsidR="005D04B1" w:rsidRPr="00A85C45" w:rsidRDefault="005D04B1" w:rsidP="00A43FE5">
      <w:pPr>
        <w:pStyle w:val="ListParagraph"/>
        <w:numPr>
          <w:ilvl w:val="0"/>
          <w:numId w:val="19"/>
        </w:numPr>
        <w:rPr>
          <w:rStyle w:val="Emphasis"/>
          <w:rFonts w:eastAsia="Times New Roman"/>
          <w:b/>
          <w:i w:val="0"/>
          <w:color w:val="FF0000"/>
        </w:rPr>
      </w:pPr>
      <w:r w:rsidRPr="00A85C45">
        <w:rPr>
          <w:rStyle w:val="Emphasis"/>
          <w:rFonts w:eastAsia="Times New Roman"/>
          <w:b/>
          <w:i w:val="0"/>
          <w:color w:val="FF0000"/>
        </w:rPr>
        <w:t>Determine if EMIS Related Information fields need updated on Position Screen</w:t>
      </w:r>
    </w:p>
    <w:p w:rsidR="00E049E0" w:rsidRDefault="00E049E0" w:rsidP="00A43FE5">
      <w:pPr>
        <w:pStyle w:val="ListParagraph"/>
        <w:numPr>
          <w:ilvl w:val="0"/>
          <w:numId w:val="19"/>
        </w:numPr>
        <w:rPr>
          <w:rStyle w:val="Emphasis"/>
          <w:rFonts w:eastAsia="Times New Roman"/>
          <w:i w:val="0"/>
          <w:color w:val="000000"/>
        </w:rPr>
      </w:pPr>
      <w:r>
        <w:rPr>
          <w:rStyle w:val="Emphasis"/>
          <w:rFonts w:eastAsia="Times New Roman"/>
          <w:i w:val="0"/>
          <w:color w:val="000000"/>
        </w:rPr>
        <w:t>Activate New Contracts (Purge)</w:t>
      </w:r>
    </w:p>
    <w:p w:rsidR="005D04B1" w:rsidRDefault="005D04B1" w:rsidP="000E1CA2">
      <w:pPr>
        <w:pStyle w:val="ListParagraph"/>
        <w:ind w:left="1446"/>
        <w:rPr>
          <w:rStyle w:val="Emphasis"/>
          <w:rFonts w:eastAsia="Times New Roman"/>
          <w:i w:val="0"/>
          <w:color w:val="000000"/>
        </w:rPr>
      </w:pPr>
    </w:p>
    <w:p w:rsidR="00A43FE5" w:rsidRPr="00A43FE5" w:rsidRDefault="00A43FE5" w:rsidP="00A43FE5">
      <w:pPr>
        <w:pStyle w:val="ListParagraph"/>
        <w:ind w:left="1446"/>
        <w:rPr>
          <w:rStyle w:val="Emphasis"/>
          <w:rFonts w:eastAsia="Times New Roman"/>
          <w:i w:val="0"/>
          <w:color w:val="000000"/>
        </w:rPr>
      </w:pPr>
    </w:p>
    <w:p w:rsidR="00523EDC" w:rsidRPr="00523EDC" w:rsidRDefault="00523EDC" w:rsidP="00523EDC">
      <w:pPr>
        <w:pStyle w:val="ListParagraph"/>
        <w:rPr>
          <w:rStyle w:val="Emphasis"/>
          <w:rFonts w:eastAsia="Times New Roman"/>
          <w:i w:val="0"/>
          <w:color w:val="000000"/>
        </w:rPr>
      </w:pPr>
    </w:p>
    <w:p w:rsidR="00523EDC" w:rsidRPr="00523EDC" w:rsidRDefault="00523EDC" w:rsidP="00523EDC">
      <w:pPr>
        <w:rPr>
          <w:rStyle w:val="Emphasis"/>
          <w:rFonts w:eastAsia="Times New Roman"/>
          <w:i w:val="0"/>
          <w:color w:val="000000"/>
        </w:rPr>
      </w:pPr>
    </w:p>
    <w:p w:rsidR="009F22DA" w:rsidRDefault="009216D4">
      <w:pPr>
        <w:pStyle w:val="Heading1"/>
        <w:rPr>
          <w:rStyle w:val="Emphasis"/>
          <w:rFonts w:eastAsia="Times New Roman"/>
          <w:color w:val="000000"/>
          <w:u w:val="single"/>
        </w:rPr>
      </w:pPr>
      <w:r>
        <w:rPr>
          <w:rStyle w:val="Emphasis"/>
          <w:rFonts w:eastAsia="Times New Roman"/>
          <w:color w:val="000000"/>
          <w:u w:val="single"/>
        </w:rPr>
        <w:lastRenderedPageBreak/>
        <w:t>Month-End Closing</w:t>
      </w:r>
    </w:p>
    <w:p w:rsidR="005C1DD8" w:rsidRPr="005C1DD8" w:rsidRDefault="005C1DD8" w:rsidP="005C1DD8">
      <w:pPr>
        <w:shd w:val="clear" w:color="auto" w:fill="FFFFFF"/>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Payroll Month-End Balancing</w:t>
      </w:r>
    </w:p>
    <w:p w:rsidR="005C1DD8" w:rsidRPr="005C1DD8" w:rsidRDefault="005C1DD8" w:rsidP="005C1DD8">
      <w:pPr>
        <w:shd w:val="clear" w:color="auto" w:fill="FFFFFF"/>
        <w:spacing w:before="15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 </w:t>
      </w:r>
      <w:r w:rsidRPr="005C1DD8">
        <w:rPr>
          <w:rFonts w:ascii="Segoe UI" w:eastAsia="Times New Roman" w:hAnsi="Segoe UI" w:cs="Segoe UI"/>
          <w:b/>
          <w:bCs/>
          <w:color w:val="172B4D"/>
          <w:sz w:val="21"/>
          <w:szCs w:val="21"/>
        </w:rPr>
        <w:t>1</w:t>
      </w:r>
      <w:r>
        <w:rPr>
          <w:rFonts w:ascii="Segoe UI" w:eastAsia="Times New Roman" w:hAnsi="Segoe UI" w:cs="Segoe UI"/>
          <w:b/>
          <w:bCs/>
          <w:color w:val="172B4D"/>
          <w:sz w:val="21"/>
          <w:szCs w:val="21"/>
        </w:rPr>
        <w:t>2</w:t>
      </w:r>
      <w:r w:rsidRPr="005C1DD8">
        <w:rPr>
          <w:rFonts w:ascii="Segoe UI" w:eastAsia="Times New Roman" w:hAnsi="Segoe UI" w:cs="Segoe UI"/>
          <w:b/>
          <w:bCs/>
          <w:color w:val="172B4D"/>
          <w:sz w:val="21"/>
          <w:szCs w:val="21"/>
        </w:rPr>
        <w:t>.</w:t>
      </w:r>
      <w:r w:rsidRPr="005C1DD8">
        <w:rPr>
          <w:rFonts w:ascii="Segoe UI" w:eastAsia="Times New Roman" w:hAnsi="Segoe UI" w:cs="Segoe UI"/>
          <w:color w:val="172B4D"/>
          <w:sz w:val="21"/>
          <w:szCs w:val="21"/>
        </w:rPr>
        <w:t xml:space="preserve">_____ </w:t>
      </w:r>
      <w:proofErr w:type="gramStart"/>
      <w:r w:rsidRPr="005C1DD8">
        <w:rPr>
          <w:rFonts w:ascii="Segoe UI" w:eastAsia="Times New Roman" w:hAnsi="Segoe UI" w:cs="Segoe UI"/>
          <w:color w:val="172B4D"/>
          <w:sz w:val="21"/>
          <w:szCs w:val="21"/>
        </w:rPr>
        <w:t>To</w:t>
      </w:r>
      <w:proofErr w:type="gramEnd"/>
      <w:r w:rsidRPr="005C1DD8">
        <w:rPr>
          <w:rFonts w:ascii="Segoe UI" w:eastAsia="Times New Roman" w:hAnsi="Segoe UI" w:cs="Segoe UI"/>
          <w:color w:val="172B4D"/>
          <w:sz w:val="21"/>
          <w:szCs w:val="21"/>
        </w:rPr>
        <w:t xml:space="preserve"> auto-reconcile checks with a file from the bank:</w:t>
      </w:r>
    </w:p>
    <w:p w:rsidR="005C1DD8" w:rsidRPr="005C1DD8" w:rsidRDefault="005C1DD8" w:rsidP="005C1DD8">
      <w:pPr>
        <w:shd w:val="clear" w:color="auto" w:fill="FFFFFF"/>
        <w:spacing w:before="15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Go to </w:t>
      </w:r>
      <w:r w:rsidRPr="005C1DD8">
        <w:rPr>
          <w:rFonts w:ascii="Segoe UI" w:eastAsia="Times New Roman" w:hAnsi="Segoe UI" w:cs="Segoe UI"/>
          <w:b/>
          <w:bCs/>
          <w:color w:val="172B4D"/>
          <w:sz w:val="21"/>
          <w:szCs w:val="21"/>
        </w:rPr>
        <w:t>Payments/Check Register</w:t>
      </w:r>
      <w:r w:rsidRPr="005C1DD8">
        <w:rPr>
          <w:rFonts w:ascii="Segoe UI" w:eastAsia="Times New Roman" w:hAnsi="Segoe UI" w:cs="Segoe UI"/>
          <w:color w:val="172B4D"/>
          <w:sz w:val="21"/>
          <w:szCs w:val="21"/>
        </w:rPr>
        <w:t> and click on </w:t>
      </w:r>
      <w:r w:rsidRPr="005C1DD8">
        <w:rPr>
          <w:rFonts w:ascii="Segoe UI" w:eastAsia="Times New Roman" w:hAnsi="Segoe UI" w:cs="Segoe UI"/>
          <w:b/>
          <w:bCs/>
          <w:color w:val="172B4D"/>
          <w:sz w:val="21"/>
          <w:szCs w:val="21"/>
        </w:rPr>
        <w:t>Auto-Reconcile</w:t>
      </w:r>
      <w:r w:rsidRPr="005C1DD8">
        <w:rPr>
          <w:rFonts w:ascii="Segoe UI" w:eastAsia="Times New Roman" w:hAnsi="Segoe UI" w:cs="Segoe UI"/>
          <w:color w:val="172B4D"/>
          <w:sz w:val="21"/>
          <w:szCs w:val="21"/>
        </w:rPr>
        <w:t> tab. </w:t>
      </w:r>
    </w:p>
    <w:p w:rsidR="005C1DD8" w:rsidRPr="005C1DD8" w:rsidRDefault="005C1DD8" w:rsidP="005C1DD8">
      <w:pPr>
        <w:numPr>
          <w:ilvl w:val="0"/>
          <w:numId w:val="20"/>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 Enter Reconciliation Date for reconciliation.</w:t>
      </w:r>
    </w:p>
    <w:p w:rsidR="005C1DD8" w:rsidRPr="005C1DD8" w:rsidRDefault="005C1DD8" w:rsidP="005C1DD8">
      <w:pPr>
        <w:numPr>
          <w:ilvl w:val="0"/>
          <w:numId w:val="20"/>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 Be sure </w:t>
      </w:r>
      <w:r w:rsidRPr="005C1DD8">
        <w:rPr>
          <w:rFonts w:ascii="Segoe UI" w:eastAsia="Times New Roman" w:hAnsi="Segoe UI" w:cs="Segoe UI"/>
          <w:b/>
          <w:bCs/>
          <w:color w:val="172B4D"/>
          <w:sz w:val="21"/>
          <w:szCs w:val="21"/>
        </w:rPr>
        <w:t>Pay Rec Format</w:t>
      </w:r>
      <w:r w:rsidRPr="005C1DD8">
        <w:rPr>
          <w:rFonts w:ascii="Segoe UI" w:eastAsia="Times New Roman" w:hAnsi="Segoe UI" w:cs="Segoe UI"/>
          <w:color w:val="172B4D"/>
          <w:sz w:val="21"/>
          <w:szCs w:val="21"/>
        </w:rPr>
        <w:t> is correct (will stay after entering first time)</w:t>
      </w:r>
    </w:p>
    <w:p w:rsidR="005C1DD8" w:rsidRPr="005C1DD8" w:rsidRDefault="005C1DD8" w:rsidP="005C1DD8">
      <w:pPr>
        <w:numPr>
          <w:ilvl w:val="0"/>
          <w:numId w:val="20"/>
        </w:numPr>
        <w:shd w:val="clear" w:color="auto" w:fill="FFFFFF"/>
        <w:spacing w:before="15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 Choose file and Click </w:t>
      </w:r>
      <w:r w:rsidRPr="005C1DD8">
        <w:rPr>
          <w:rFonts w:ascii="Segoe UI" w:eastAsia="Times New Roman" w:hAnsi="Segoe UI" w:cs="Segoe UI"/>
          <w:b/>
          <w:bCs/>
          <w:color w:val="172B4D"/>
          <w:sz w:val="21"/>
          <w:szCs w:val="21"/>
        </w:rPr>
        <w:t>UPLOAD</w:t>
      </w:r>
      <w:r w:rsidRPr="005C1DD8">
        <w:rPr>
          <w:rFonts w:ascii="Segoe UI" w:eastAsia="Times New Roman" w:hAnsi="Segoe UI" w:cs="Segoe UI"/>
          <w:color w:val="172B4D"/>
          <w:sz w:val="21"/>
          <w:szCs w:val="21"/>
        </w:rPr>
        <w:t> </w:t>
      </w:r>
    </w:p>
    <w:p w:rsidR="005C1DD8" w:rsidRPr="005C1DD8" w:rsidRDefault="005C1DD8" w:rsidP="005C1DD8">
      <w:pPr>
        <w:shd w:val="clear" w:color="auto" w:fill="FFFFFF"/>
        <w:spacing w:before="150"/>
        <w:rPr>
          <w:rFonts w:ascii="Segoe UI" w:eastAsia="Times New Roman" w:hAnsi="Segoe UI" w:cs="Segoe UI"/>
          <w:color w:val="172B4D"/>
          <w:sz w:val="21"/>
          <w:szCs w:val="21"/>
        </w:rPr>
      </w:pPr>
      <w:r>
        <w:rPr>
          <w:rFonts w:ascii="Segoe UI" w:eastAsia="Times New Roman" w:hAnsi="Segoe UI" w:cs="Segoe UI"/>
          <w:b/>
          <w:bCs/>
          <w:color w:val="172B4D"/>
          <w:sz w:val="21"/>
          <w:szCs w:val="21"/>
        </w:rPr>
        <w:t>13</w:t>
      </w:r>
      <w:r w:rsidRPr="005C1DD8">
        <w:rPr>
          <w:rFonts w:ascii="Segoe UI" w:eastAsia="Times New Roman" w:hAnsi="Segoe UI" w:cs="Segoe UI"/>
          <w:b/>
          <w:bCs/>
          <w:color w:val="172B4D"/>
          <w:sz w:val="21"/>
          <w:szCs w:val="21"/>
        </w:rPr>
        <w:t>.</w:t>
      </w:r>
      <w:r w:rsidRPr="005C1DD8">
        <w:rPr>
          <w:rFonts w:ascii="Segoe UI" w:eastAsia="Times New Roman" w:hAnsi="Segoe UI" w:cs="Segoe UI"/>
          <w:color w:val="172B4D"/>
          <w:sz w:val="21"/>
          <w:szCs w:val="21"/>
        </w:rPr>
        <w:t xml:space="preserve">_____ </w:t>
      </w:r>
      <w:proofErr w:type="gramStart"/>
      <w:r w:rsidRPr="005C1DD8">
        <w:rPr>
          <w:rFonts w:ascii="Segoe UI" w:eastAsia="Times New Roman" w:hAnsi="Segoe UI" w:cs="Segoe UI"/>
          <w:color w:val="172B4D"/>
          <w:sz w:val="21"/>
          <w:szCs w:val="21"/>
        </w:rPr>
        <w:t>To</w:t>
      </w:r>
      <w:proofErr w:type="gramEnd"/>
      <w:r w:rsidRPr="005C1DD8">
        <w:rPr>
          <w:rFonts w:ascii="Segoe UI" w:eastAsia="Times New Roman" w:hAnsi="Segoe UI" w:cs="Segoe UI"/>
          <w:color w:val="172B4D"/>
          <w:sz w:val="21"/>
          <w:szCs w:val="21"/>
        </w:rPr>
        <w:t xml:space="preserve"> reconcile checks manually:</w:t>
      </w:r>
    </w:p>
    <w:p w:rsidR="005C1DD8" w:rsidRPr="005C1DD8" w:rsidRDefault="005C1DD8" w:rsidP="005C1DD8">
      <w:pPr>
        <w:shd w:val="clear" w:color="auto" w:fill="FFFFFF"/>
        <w:spacing w:before="15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Go to </w:t>
      </w:r>
      <w:r w:rsidRPr="005C1DD8">
        <w:rPr>
          <w:rFonts w:ascii="Segoe UI" w:eastAsia="Times New Roman" w:hAnsi="Segoe UI" w:cs="Segoe UI"/>
          <w:b/>
          <w:bCs/>
          <w:color w:val="172B4D"/>
          <w:sz w:val="21"/>
          <w:szCs w:val="21"/>
        </w:rPr>
        <w:t>Payments/Check Register</w:t>
      </w:r>
    </w:p>
    <w:p w:rsidR="005C1DD8" w:rsidRPr="005C1DD8" w:rsidRDefault="005C1DD8" w:rsidP="005C1DD8">
      <w:pPr>
        <w:numPr>
          <w:ilvl w:val="0"/>
          <w:numId w:val="21"/>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Use Grid to Filter to get just status of “Paid”</w:t>
      </w:r>
    </w:p>
    <w:p w:rsidR="005C1DD8" w:rsidRPr="005C1DD8" w:rsidRDefault="005C1DD8" w:rsidP="005C1DD8">
      <w:pPr>
        <w:numPr>
          <w:ilvl w:val="0"/>
          <w:numId w:val="21"/>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the box next to the checks you want to reconcile</w:t>
      </w:r>
    </w:p>
    <w:p w:rsidR="005C1DD8" w:rsidRPr="005C1DD8" w:rsidRDefault="005C1DD8" w:rsidP="005C1DD8">
      <w:pPr>
        <w:numPr>
          <w:ilvl w:val="0"/>
          <w:numId w:val="21"/>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on </w:t>
      </w:r>
      <w:r w:rsidRPr="005C1DD8">
        <w:rPr>
          <w:rFonts w:ascii="Segoe UI" w:eastAsia="Times New Roman" w:hAnsi="Segoe UI" w:cs="Segoe UI"/>
          <w:b/>
          <w:bCs/>
          <w:color w:val="172B4D"/>
          <w:sz w:val="21"/>
          <w:szCs w:val="21"/>
        </w:rPr>
        <w:t>Reconcile Tab</w:t>
      </w:r>
    </w:p>
    <w:p w:rsidR="005C1DD8" w:rsidRPr="006222EF" w:rsidRDefault="005C1DD8" w:rsidP="005475A2">
      <w:pPr>
        <w:numPr>
          <w:ilvl w:val="0"/>
          <w:numId w:val="21"/>
        </w:numPr>
        <w:shd w:val="clear" w:color="auto" w:fill="FFFFFF"/>
        <w:spacing w:before="150" w:beforeAutospacing="1" w:after="100" w:afterAutospacing="1"/>
        <w:ind w:left="0"/>
        <w:rPr>
          <w:rFonts w:ascii="Segoe UI" w:eastAsia="Times New Roman" w:hAnsi="Segoe UI" w:cs="Segoe UI"/>
          <w:color w:val="172B4D"/>
          <w:sz w:val="21"/>
          <w:szCs w:val="21"/>
        </w:rPr>
      </w:pPr>
      <w:r w:rsidRPr="006222EF">
        <w:rPr>
          <w:rFonts w:ascii="Segoe UI" w:eastAsia="Times New Roman" w:hAnsi="Segoe UI" w:cs="Segoe UI"/>
          <w:color w:val="172B4D"/>
          <w:sz w:val="21"/>
          <w:szCs w:val="21"/>
        </w:rPr>
        <w:t>If errors, </w:t>
      </w:r>
      <w:proofErr w:type="spellStart"/>
      <w:r w:rsidRPr="006222EF">
        <w:rPr>
          <w:rFonts w:ascii="Segoe UI" w:eastAsia="Times New Roman" w:hAnsi="Segoe UI" w:cs="Segoe UI"/>
          <w:b/>
          <w:bCs/>
          <w:color w:val="172B4D"/>
          <w:sz w:val="21"/>
          <w:szCs w:val="21"/>
        </w:rPr>
        <w:t>Unreconcile</w:t>
      </w:r>
      <w:proofErr w:type="spellEnd"/>
      <w:r w:rsidRPr="006222EF">
        <w:rPr>
          <w:rFonts w:ascii="Segoe UI" w:eastAsia="Times New Roman" w:hAnsi="Segoe UI" w:cs="Segoe UI"/>
          <w:b/>
          <w:bCs/>
          <w:color w:val="172B4D"/>
          <w:sz w:val="21"/>
          <w:szCs w:val="21"/>
        </w:rPr>
        <w:t> </w:t>
      </w:r>
      <w:r w:rsidRPr="006222EF">
        <w:rPr>
          <w:rFonts w:ascii="Segoe UI" w:eastAsia="Times New Roman" w:hAnsi="Segoe UI" w:cs="Segoe UI"/>
          <w:color w:val="172B4D"/>
          <w:sz w:val="21"/>
          <w:szCs w:val="21"/>
        </w:rPr>
        <w:t>any check by clicking the box for that check and then clicking on the </w:t>
      </w:r>
      <w:proofErr w:type="spellStart"/>
      <w:r w:rsidRPr="006222EF">
        <w:rPr>
          <w:rFonts w:ascii="Segoe UI" w:eastAsia="Times New Roman" w:hAnsi="Segoe UI" w:cs="Segoe UI"/>
          <w:b/>
          <w:bCs/>
          <w:color w:val="172B4D"/>
          <w:sz w:val="21"/>
          <w:szCs w:val="21"/>
        </w:rPr>
        <w:t>Unreconcile</w:t>
      </w:r>
      <w:proofErr w:type="spellEnd"/>
      <w:r w:rsidRPr="006222EF">
        <w:rPr>
          <w:rFonts w:ascii="Segoe UI" w:eastAsia="Times New Roman" w:hAnsi="Segoe UI" w:cs="Segoe UI"/>
          <w:b/>
          <w:bCs/>
          <w:color w:val="172B4D"/>
          <w:sz w:val="21"/>
          <w:szCs w:val="21"/>
        </w:rPr>
        <w:t> </w:t>
      </w:r>
      <w:r w:rsidRPr="006222EF">
        <w:rPr>
          <w:rFonts w:ascii="Segoe UI" w:eastAsia="Times New Roman" w:hAnsi="Segoe UI" w:cs="Segoe UI"/>
          <w:color w:val="172B4D"/>
          <w:sz w:val="21"/>
          <w:szCs w:val="21"/>
        </w:rPr>
        <w:t>button</w:t>
      </w:r>
    </w:p>
    <w:p w:rsidR="005C1DD8" w:rsidRPr="005C1DD8" w:rsidRDefault="005C1DD8" w:rsidP="005C1DD8">
      <w:pPr>
        <w:shd w:val="clear" w:color="auto" w:fill="FFFFFF"/>
        <w:spacing w:before="150"/>
        <w:rPr>
          <w:rFonts w:ascii="Segoe UI" w:eastAsia="Times New Roman" w:hAnsi="Segoe UI" w:cs="Segoe UI"/>
          <w:color w:val="172B4D"/>
          <w:sz w:val="21"/>
          <w:szCs w:val="21"/>
        </w:rPr>
      </w:pPr>
      <w:r>
        <w:rPr>
          <w:rFonts w:ascii="Segoe UI" w:eastAsia="Times New Roman" w:hAnsi="Segoe UI" w:cs="Segoe UI"/>
          <w:b/>
          <w:bCs/>
          <w:color w:val="172B4D"/>
          <w:sz w:val="21"/>
          <w:szCs w:val="21"/>
        </w:rPr>
        <w:t>14</w:t>
      </w:r>
      <w:r w:rsidRPr="005C1DD8">
        <w:rPr>
          <w:rFonts w:ascii="Segoe UI" w:eastAsia="Times New Roman" w:hAnsi="Segoe UI" w:cs="Segoe UI"/>
          <w:b/>
          <w:bCs/>
          <w:color w:val="172B4D"/>
          <w:sz w:val="21"/>
          <w:szCs w:val="21"/>
        </w:rPr>
        <w:t>._</w:t>
      </w:r>
      <w:r w:rsidRPr="005C1DD8">
        <w:rPr>
          <w:rFonts w:ascii="Segoe UI" w:eastAsia="Times New Roman" w:hAnsi="Segoe UI" w:cs="Segoe UI"/>
          <w:color w:val="172B4D"/>
          <w:sz w:val="21"/>
          <w:szCs w:val="21"/>
        </w:rPr>
        <w:t xml:space="preserve">____ </w:t>
      </w:r>
      <w:proofErr w:type="gramStart"/>
      <w:r w:rsidRPr="005C1DD8">
        <w:rPr>
          <w:rFonts w:ascii="Segoe UI" w:eastAsia="Times New Roman" w:hAnsi="Segoe UI" w:cs="Segoe UI"/>
          <w:color w:val="172B4D"/>
          <w:sz w:val="21"/>
          <w:szCs w:val="21"/>
        </w:rPr>
        <w:t>To</w:t>
      </w:r>
      <w:proofErr w:type="gramEnd"/>
      <w:r w:rsidRPr="005C1DD8">
        <w:rPr>
          <w:rFonts w:ascii="Segoe UI" w:eastAsia="Times New Roman" w:hAnsi="Segoe UI" w:cs="Segoe UI"/>
          <w:color w:val="172B4D"/>
          <w:sz w:val="21"/>
          <w:szCs w:val="21"/>
        </w:rPr>
        <w:t xml:space="preserve"> get list of outstanding (PAID) checks:</w:t>
      </w:r>
    </w:p>
    <w:p w:rsidR="005C1DD8" w:rsidRPr="005C1DD8" w:rsidRDefault="005C1DD8" w:rsidP="005C1DD8">
      <w:pPr>
        <w:shd w:val="clear" w:color="auto" w:fill="FFFFFF"/>
        <w:spacing w:before="15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Go to </w:t>
      </w:r>
      <w:r w:rsidRPr="005C1DD8">
        <w:rPr>
          <w:rFonts w:ascii="Segoe UI" w:eastAsia="Times New Roman" w:hAnsi="Segoe UI" w:cs="Segoe UI"/>
          <w:b/>
          <w:bCs/>
          <w:color w:val="172B4D"/>
          <w:sz w:val="21"/>
          <w:szCs w:val="21"/>
        </w:rPr>
        <w:t>Payments/Check Register</w:t>
      </w:r>
    </w:p>
    <w:p w:rsidR="005C1DD8" w:rsidRPr="005C1DD8" w:rsidRDefault="005C1DD8" w:rsidP="005C1DD8">
      <w:pPr>
        <w:numPr>
          <w:ilvl w:val="0"/>
          <w:numId w:val="22"/>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Use Grid to Filter to get just status of “Paid”</w:t>
      </w:r>
    </w:p>
    <w:p w:rsidR="005C1DD8" w:rsidRPr="005C1DD8" w:rsidRDefault="005C1DD8" w:rsidP="005C1DD8">
      <w:pPr>
        <w:numPr>
          <w:ilvl w:val="0"/>
          <w:numId w:val="22"/>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Once you have only “Paid” checks on your Grid, click on the </w:t>
      </w:r>
      <w:r w:rsidRPr="005C1DD8">
        <w:rPr>
          <w:rFonts w:ascii="Segoe UI" w:eastAsia="Times New Roman" w:hAnsi="Segoe UI" w:cs="Segoe UI"/>
          <w:b/>
          <w:bCs/>
          <w:color w:val="172B4D"/>
          <w:sz w:val="21"/>
          <w:szCs w:val="21"/>
        </w:rPr>
        <w:t>REPORT</w:t>
      </w:r>
      <w:r w:rsidRPr="005C1DD8">
        <w:rPr>
          <w:rFonts w:ascii="Segoe UI" w:eastAsia="Times New Roman" w:hAnsi="Segoe UI" w:cs="Segoe UI"/>
          <w:color w:val="172B4D"/>
          <w:sz w:val="21"/>
          <w:szCs w:val="21"/>
        </w:rPr>
        <w:t> Button</w:t>
      </w:r>
    </w:p>
    <w:p w:rsidR="005C1DD8" w:rsidRPr="005C1DD8" w:rsidRDefault="005C1DD8" w:rsidP="005C1DD8">
      <w:pPr>
        <w:numPr>
          <w:ilvl w:val="0"/>
          <w:numId w:val="22"/>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Select pdf, excel or preferred format</w:t>
      </w:r>
    </w:p>
    <w:p w:rsidR="005C1DD8" w:rsidRPr="005C1DD8" w:rsidRDefault="005C1DD8" w:rsidP="005C1DD8">
      <w:pPr>
        <w:numPr>
          <w:ilvl w:val="0"/>
          <w:numId w:val="22"/>
        </w:numPr>
        <w:shd w:val="clear" w:color="auto" w:fill="FFFFFF"/>
        <w:spacing w:before="15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This is your outstanding checks list ((CHKSTS) to use for balancing</w:t>
      </w:r>
    </w:p>
    <w:p w:rsidR="005C1DD8" w:rsidRPr="005C1DD8" w:rsidRDefault="005C1DD8" w:rsidP="005C1DD8">
      <w:pPr>
        <w:shd w:val="clear" w:color="auto" w:fill="FFFFFF"/>
        <w:spacing w:before="150"/>
        <w:rPr>
          <w:rFonts w:ascii="Segoe UI" w:eastAsia="Times New Roman" w:hAnsi="Segoe UI" w:cs="Segoe UI"/>
          <w:color w:val="172B4D"/>
          <w:sz w:val="21"/>
          <w:szCs w:val="21"/>
        </w:rPr>
      </w:pPr>
      <w:r>
        <w:rPr>
          <w:rFonts w:ascii="Segoe UI" w:eastAsia="Times New Roman" w:hAnsi="Segoe UI" w:cs="Segoe UI"/>
          <w:b/>
          <w:bCs/>
          <w:color w:val="172B4D"/>
          <w:sz w:val="21"/>
          <w:szCs w:val="21"/>
        </w:rPr>
        <w:t>15</w:t>
      </w:r>
      <w:r w:rsidRPr="005C1DD8">
        <w:rPr>
          <w:rFonts w:ascii="Segoe UI" w:eastAsia="Times New Roman" w:hAnsi="Segoe UI" w:cs="Segoe UI"/>
          <w:b/>
          <w:bCs/>
          <w:color w:val="172B4D"/>
          <w:sz w:val="21"/>
          <w:szCs w:val="21"/>
        </w:rPr>
        <w:t>.____ </w:t>
      </w:r>
      <w:r w:rsidRPr="005C1DD8">
        <w:rPr>
          <w:rFonts w:ascii="Segoe UI" w:eastAsia="Times New Roman" w:hAnsi="Segoe UI" w:cs="Segoe UI"/>
          <w:color w:val="172B4D"/>
          <w:sz w:val="21"/>
          <w:szCs w:val="21"/>
        </w:rPr>
        <w:t>Run </w:t>
      </w:r>
      <w:r w:rsidRPr="005C1DD8">
        <w:rPr>
          <w:rFonts w:ascii="Segoe UI" w:eastAsia="Times New Roman" w:hAnsi="Segoe UI" w:cs="Segoe UI"/>
          <w:b/>
          <w:bCs/>
          <w:color w:val="172B4D"/>
          <w:sz w:val="21"/>
          <w:szCs w:val="21"/>
        </w:rPr>
        <w:t>STRSMONTH</w:t>
      </w:r>
      <w:r w:rsidR="00B50699">
        <w:rPr>
          <w:rFonts w:ascii="Segoe UI" w:eastAsia="Times New Roman" w:hAnsi="Segoe UI" w:cs="Segoe UI"/>
          <w:color w:val="172B4D"/>
          <w:sz w:val="21"/>
          <w:szCs w:val="21"/>
        </w:rPr>
        <w:t> (opt</w:t>
      </w:r>
      <w:r w:rsidR="00B746E3">
        <w:rPr>
          <w:rFonts w:ascii="Segoe UI" w:eastAsia="Times New Roman" w:hAnsi="Segoe UI" w:cs="Segoe UI"/>
          <w:color w:val="172B4D"/>
          <w:sz w:val="21"/>
          <w:szCs w:val="21"/>
        </w:rPr>
        <w:t>ional but recommended)</w:t>
      </w:r>
    </w:p>
    <w:p w:rsidR="005C1DD8" w:rsidRPr="005C1DD8" w:rsidRDefault="005C1DD8" w:rsidP="005C1DD8">
      <w:pPr>
        <w:shd w:val="clear" w:color="auto" w:fill="FFFFFF"/>
        <w:spacing w:before="15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Go to Reports/STRS Monthly Report</w:t>
      </w:r>
    </w:p>
    <w:p w:rsidR="005C1DD8" w:rsidRPr="005C1DD8" w:rsidRDefault="005C1DD8" w:rsidP="005C1DD8">
      <w:pPr>
        <w:numPr>
          <w:ilvl w:val="0"/>
          <w:numId w:val="2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Report Title</w:t>
      </w:r>
      <w:r w:rsidRPr="005C1DD8">
        <w:rPr>
          <w:rFonts w:ascii="Segoe UI" w:eastAsia="Times New Roman" w:hAnsi="Segoe UI" w:cs="Segoe UI"/>
          <w:color w:val="172B4D"/>
          <w:sz w:val="21"/>
          <w:szCs w:val="21"/>
        </w:rPr>
        <w:t>-Default STRS Monthly Report can be changed if desired</w:t>
      </w:r>
    </w:p>
    <w:p w:rsidR="005C1DD8" w:rsidRPr="005C1DD8" w:rsidRDefault="005C1DD8" w:rsidP="005C1DD8">
      <w:pPr>
        <w:numPr>
          <w:ilvl w:val="0"/>
          <w:numId w:val="2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Month</w:t>
      </w:r>
      <w:r w:rsidRPr="005C1DD8">
        <w:rPr>
          <w:rFonts w:ascii="Segoe UI" w:eastAsia="Times New Roman" w:hAnsi="Segoe UI" w:cs="Segoe UI"/>
          <w:color w:val="172B4D"/>
          <w:sz w:val="21"/>
          <w:szCs w:val="21"/>
        </w:rPr>
        <w:t>-Defaulted to current month</w:t>
      </w:r>
    </w:p>
    <w:p w:rsidR="005C1DD8" w:rsidRPr="005C1DD8" w:rsidRDefault="005C1DD8" w:rsidP="005C1DD8">
      <w:pPr>
        <w:numPr>
          <w:ilvl w:val="0"/>
          <w:numId w:val="2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Year</w:t>
      </w:r>
      <w:r w:rsidRPr="005C1DD8">
        <w:rPr>
          <w:rFonts w:ascii="Segoe UI" w:eastAsia="Times New Roman" w:hAnsi="Segoe UI" w:cs="Segoe UI"/>
          <w:color w:val="172B4D"/>
          <w:sz w:val="21"/>
          <w:szCs w:val="21"/>
        </w:rPr>
        <w:t>-Defaulted to current year</w:t>
      </w:r>
    </w:p>
    <w:p w:rsidR="005C1DD8" w:rsidRPr="005C1DD8" w:rsidRDefault="005C1DD8" w:rsidP="005C1DD8">
      <w:pPr>
        <w:numPr>
          <w:ilvl w:val="0"/>
          <w:numId w:val="2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Sort By</w:t>
      </w:r>
      <w:r w:rsidRPr="005C1DD8">
        <w:rPr>
          <w:rFonts w:ascii="Segoe UI" w:eastAsia="Times New Roman" w:hAnsi="Segoe UI" w:cs="Segoe UI"/>
          <w:color w:val="172B4D"/>
          <w:sz w:val="21"/>
          <w:szCs w:val="21"/>
        </w:rPr>
        <w:t>-Choose sorting option from Drop Down </w:t>
      </w:r>
      <w:r w:rsidRPr="005C1DD8">
        <w:rPr>
          <w:rFonts w:ascii="Segoe UI" w:eastAsia="Times New Roman" w:hAnsi="Segoe UI" w:cs="Segoe UI"/>
          <w:noProof/>
          <w:color w:val="172B4D"/>
          <w:sz w:val="21"/>
          <w:szCs w:val="21"/>
        </w:rPr>
        <w:drawing>
          <wp:inline distT="0" distB="0" distL="0" distR="0" wp14:anchorId="297619DB" wp14:editId="2DB61B88">
            <wp:extent cx="374015" cy="207010"/>
            <wp:effectExtent l="0" t="0" r="6985" b="2540"/>
            <wp:docPr id="42" name="Picture 42" descr="https://wiki.ssdt-ohio.org/download/thumbnails/62916481/image2018-11-5_10-10-41.png?version=1&amp;modificationDate=154143064208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iki.ssdt-ohio.org/download/thumbnails/62916481/image2018-11-5_10-10-41.png?version=1&amp;modificationDate=1541430642081&amp;api=v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4015" cy="207010"/>
                    </a:xfrm>
                    <a:prstGeom prst="rect">
                      <a:avLst/>
                    </a:prstGeom>
                    <a:noFill/>
                    <a:ln>
                      <a:noFill/>
                    </a:ln>
                  </pic:spPr>
                </pic:pic>
              </a:graphicData>
            </a:graphic>
          </wp:inline>
        </w:drawing>
      </w:r>
    </w:p>
    <w:p w:rsidR="005C1DD8" w:rsidRDefault="005C1DD8" w:rsidP="005C1DD8">
      <w:pPr>
        <w:numPr>
          <w:ilvl w:val="0"/>
          <w:numId w:val="2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Report Format</w:t>
      </w:r>
      <w:r w:rsidRPr="005C1DD8">
        <w:rPr>
          <w:rFonts w:ascii="Segoe UI" w:eastAsia="Times New Roman" w:hAnsi="Segoe UI" w:cs="Segoe UI"/>
          <w:color w:val="172B4D"/>
          <w:sz w:val="21"/>
          <w:szCs w:val="21"/>
        </w:rPr>
        <w:t>-Choose reporting format from Drop Down </w:t>
      </w:r>
      <w:r w:rsidRPr="005C1DD8">
        <w:rPr>
          <w:rFonts w:ascii="Segoe UI" w:eastAsia="Times New Roman" w:hAnsi="Segoe UI" w:cs="Segoe UI"/>
          <w:noProof/>
          <w:color w:val="172B4D"/>
          <w:sz w:val="21"/>
          <w:szCs w:val="21"/>
        </w:rPr>
        <w:drawing>
          <wp:inline distT="0" distB="0" distL="0" distR="0" wp14:anchorId="32CABC0E" wp14:editId="786FE070">
            <wp:extent cx="374015" cy="207010"/>
            <wp:effectExtent l="0" t="0" r="6985" b="2540"/>
            <wp:docPr id="43" name="Picture 43" descr="https://wiki.ssdt-ohio.org/download/thumbnails/62916481/image2018-11-5_10-11-13.png?version=1&amp;modificationDate=154143067481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iki.ssdt-ohio.org/download/thumbnails/62916481/image2018-11-5_10-11-13.png?version=1&amp;modificationDate=1541430674811&amp;api=v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4015" cy="207010"/>
                    </a:xfrm>
                    <a:prstGeom prst="rect">
                      <a:avLst/>
                    </a:prstGeom>
                    <a:noFill/>
                    <a:ln>
                      <a:noFill/>
                    </a:ln>
                  </pic:spPr>
                </pic:pic>
              </a:graphicData>
            </a:graphic>
          </wp:inline>
        </w:drawing>
      </w:r>
    </w:p>
    <w:p w:rsidR="006222EF" w:rsidRDefault="006222EF" w:rsidP="005C1DD8">
      <w:pPr>
        <w:numPr>
          <w:ilvl w:val="0"/>
          <w:numId w:val="23"/>
        </w:numPr>
        <w:shd w:val="clear" w:color="auto" w:fill="FFFFFF"/>
        <w:spacing w:before="100" w:beforeAutospacing="1" w:after="100" w:afterAutospacing="1"/>
        <w:ind w:left="0"/>
        <w:rPr>
          <w:rFonts w:ascii="Segoe UI" w:eastAsia="Times New Roman" w:hAnsi="Segoe UI" w:cs="Segoe UI"/>
          <w:color w:val="172B4D"/>
          <w:sz w:val="21"/>
          <w:szCs w:val="21"/>
        </w:rPr>
      </w:pPr>
      <w:r w:rsidRPr="00B51CAA">
        <w:rPr>
          <w:rFonts w:ascii="Segoe UI" w:eastAsia="Times New Roman" w:hAnsi="Segoe UI" w:cs="Segoe UI"/>
          <w:color w:val="172B4D"/>
          <w:sz w:val="21"/>
          <w:szCs w:val="21"/>
        </w:rPr>
        <w:t>Click </w:t>
      </w:r>
      <w:r w:rsidRPr="005C1DD8">
        <w:rPr>
          <w:rFonts w:ascii="Segoe UI" w:eastAsia="Times New Roman" w:hAnsi="Segoe UI" w:cs="Segoe UI"/>
          <w:noProof/>
          <w:color w:val="172B4D"/>
          <w:sz w:val="21"/>
          <w:szCs w:val="21"/>
        </w:rPr>
        <w:drawing>
          <wp:inline distT="0" distB="0" distL="0" distR="0" wp14:anchorId="57889C62" wp14:editId="2EE444F4">
            <wp:extent cx="1558290" cy="238760"/>
            <wp:effectExtent l="0" t="0" r="3810" b="8890"/>
            <wp:docPr id="65" name="Picture 65" descr="https://wiki.ssdt-ohio.org/download/thumbnails/62916481/image2018-11-5_10-11-40.png?version=1&amp;modificationDate=1541430701635&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iki.ssdt-ohio.org/download/thumbnails/62916481/image2018-11-5_10-11-40.png?version=1&amp;modificationDate=1541430701635&amp;api=v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8290" cy="238760"/>
                    </a:xfrm>
                    <a:prstGeom prst="rect">
                      <a:avLst/>
                    </a:prstGeom>
                    <a:noFill/>
                    <a:ln>
                      <a:noFill/>
                    </a:ln>
                  </pic:spPr>
                </pic:pic>
              </a:graphicData>
            </a:graphic>
          </wp:inline>
        </w:drawing>
      </w:r>
    </w:p>
    <w:p w:rsidR="006222EF" w:rsidRDefault="006222EF" w:rsidP="00B51CAA">
      <w:pPr>
        <w:pStyle w:val="Heading1"/>
        <w:rPr>
          <w:rStyle w:val="Emphasis"/>
          <w:rFonts w:eastAsia="Times New Roman"/>
          <w:color w:val="000000"/>
          <w:u w:val="single"/>
        </w:rPr>
      </w:pPr>
    </w:p>
    <w:p w:rsidR="00B51CAA" w:rsidRPr="005C1DD8" w:rsidRDefault="00B51CAA" w:rsidP="00B51CAA">
      <w:pPr>
        <w:pStyle w:val="Heading1"/>
        <w:rPr>
          <w:rFonts w:ascii="Segoe UI" w:eastAsia="Times New Roman" w:hAnsi="Segoe UI" w:cs="Segoe UI"/>
          <w:color w:val="172B4D"/>
          <w:sz w:val="21"/>
          <w:szCs w:val="21"/>
        </w:rPr>
      </w:pPr>
      <w:r>
        <w:rPr>
          <w:rStyle w:val="Emphasis"/>
          <w:rFonts w:eastAsia="Times New Roman"/>
          <w:color w:val="000000"/>
          <w:u w:val="single"/>
        </w:rPr>
        <w:lastRenderedPageBreak/>
        <w:t>Month-End Closing continued</w:t>
      </w:r>
    </w:p>
    <w:p w:rsidR="005C1DD8" w:rsidRPr="005C1DD8" w:rsidRDefault="005C1DD8" w:rsidP="005C1DD8">
      <w:pPr>
        <w:shd w:val="clear" w:color="auto" w:fill="FFFFFF"/>
        <w:spacing w:before="150"/>
        <w:rPr>
          <w:rFonts w:ascii="Segoe UI" w:eastAsia="Times New Roman" w:hAnsi="Segoe UI" w:cs="Segoe UI"/>
          <w:color w:val="172B4D"/>
          <w:sz w:val="21"/>
          <w:szCs w:val="21"/>
        </w:rPr>
      </w:pPr>
      <w:r>
        <w:rPr>
          <w:rFonts w:ascii="Segoe UI" w:eastAsia="Times New Roman" w:hAnsi="Segoe UI" w:cs="Segoe UI"/>
          <w:b/>
          <w:bCs/>
          <w:color w:val="172B4D"/>
          <w:sz w:val="21"/>
          <w:szCs w:val="21"/>
        </w:rPr>
        <w:t>16</w:t>
      </w:r>
      <w:r w:rsidRPr="005C1DD8">
        <w:rPr>
          <w:rFonts w:ascii="Segoe UI" w:eastAsia="Times New Roman" w:hAnsi="Segoe UI" w:cs="Segoe UI"/>
          <w:b/>
          <w:bCs/>
          <w:color w:val="172B4D"/>
          <w:sz w:val="21"/>
          <w:szCs w:val="21"/>
        </w:rPr>
        <w:t>.____ ACA Reporting-CENSUS </w:t>
      </w:r>
      <w:r w:rsidRPr="005C1DD8">
        <w:rPr>
          <w:rFonts w:ascii="Segoe UI" w:eastAsia="Times New Roman" w:hAnsi="Segoe UI" w:cs="Segoe UI"/>
          <w:color w:val="172B4D"/>
          <w:sz w:val="21"/>
          <w:szCs w:val="21"/>
        </w:rPr>
        <w:t>Reporting</w:t>
      </w:r>
    </w:p>
    <w:p w:rsidR="005C1DD8" w:rsidRPr="005C1DD8" w:rsidRDefault="005C1DD8" w:rsidP="005C1DD8">
      <w:pPr>
        <w:shd w:val="clear" w:color="auto" w:fill="FFFFFF"/>
        <w:spacing w:before="15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Go to </w:t>
      </w:r>
      <w:r w:rsidRPr="005C1DD8">
        <w:rPr>
          <w:rFonts w:ascii="Segoe UI" w:eastAsia="Times New Roman" w:hAnsi="Segoe UI" w:cs="Segoe UI"/>
          <w:b/>
          <w:bCs/>
          <w:color w:val="172B4D"/>
          <w:sz w:val="21"/>
          <w:szCs w:val="21"/>
        </w:rPr>
        <w:t>REPORTS/CENSUS Report</w:t>
      </w:r>
    </w:p>
    <w:p w:rsidR="005C1DD8" w:rsidRPr="005C1DD8" w:rsidRDefault="005C1DD8" w:rsidP="005C1DD8">
      <w:pPr>
        <w:numPr>
          <w:ilvl w:val="0"/>
          <w:numId w:val="2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File Name-</w:t>
      </w:r>
      <w:r w:rsidRPr="005C1DD8">
        <w:rPr>
          <w:rFonts w:ascii="Segoe UI" w:eastAsia="Times New Roman" w:hAnsi="Segoe UI" w:cs="Segoe UI"/>
          <w:color w:val="172B4D"/>
          <w:sz w:val="21"/>
          <w:szCs w:val="21"/>
        </w:rPr>
        <w:t>Defaults to </w:t>
      </w:r>
      <w:r w:rsidRPr="005C1DD8">
        <w:rPr>
          <w:rFonts w:ascii="Segoe UI" w:eastAsia="Times New Roman" w:hAnsi="Segoe UI" w:cs="Segoe UI"/>
          <w:b/>
          <w:bCs/>
          <w:color w:val="172B4D"/>
          <w:sz w:val="21"/>
          <w:szCs w:val="21"/>
        </w:rPr>
        <w:t>CENSUS.CSV </w:t>
      </w:r>
      <w:r w:rsidRPr="005C1DD8">
        <w:rPr>
          <w:rFonts w:ascii="Segoe UI" w:eastAsia="Times New Roman" w:hAnsi="Segoe UI" w:cs="Segoe UI"/>
          <w:color w:val="172B4D"/>
          <w:sz w:val="21"/>
          <w:szCs w:val="21"/>
        </w:rPr>
        <w:t>can be changed if desired</w:t>
      </w:r>
    </w:p>
    <w:p w:rsidR="005C1DD8" w:rsidRPr="005C1DD8" w:rsidRDefault="005C1DD8" w:rsidP="005C1DD8">
      <w:pPr>
        <w:numPr>
          <w:ilvl w:val="0"/>
          <w:numId w:val="2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Employee Selection-</w:t>
      </w:r>
      <w:r w:rsidRPr="005C1DD8">
        <w:rPr>
          <w:rFonts w:ascii="Segoe UI" w:eastAsia="Times New Roman" w:hAnsi="Segoe UI" w:cs="Segoe UI"/>
          <w:color w:val="172B4D"/>
          <w:sz w:val="21"/>
          <w:szCs w:val="21"/>
        </w:rPr>
        <w:t>Choose from Drop Down  </w:t>
      </w:r>
      <w:r w:rsidRPr="005C1DD8">
        <w:rPr>
          <w:rFonts w:ascii="Segoe UI" w:eastAsia="Times New Roman" w:hAnsi="Segoe UI" w:cs="Segoe UI"/>
          <w:noProof/>
          <w:color w:val="172B4D"/>
          <w:sz w:val="21"/>
          <w:szCs w:val="21"/>
        </w:rPr>
        <w:drawing>
          <wp:inline distT="0" distB="0" distL="0" distR="0" wp14:anchorId="7536ED4C" wp14:editId="1AC2E52D">
            <wp:extent cx="365760" cy="318135"/>
            <wp:effectExtent l="0" t="0" r="0" b="5715"/>
            <wp:docPr id="45" name="Picture 45" descr="https://wiki.ssdt-ohio.org/download/thumbnails/62916481/image2018-11-5_16-31-9.png?version=1&amp;modificationDate=154145346976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iki.ssdt-ohio.org/download/thumbnails/62916481/image2018-11-5_16-31-9.png?version=1&amp;modificationDate=1541453469764&amp;api=v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p>
    <w:p w:rsidR="005C1DD8" w:rsidRPr="005C1DD8" w:rsidRDefault="005C1DD8" w:rsidP="005C1DD8">
      <w:pPr>
        <w:numPr>
          <w:ilvl w:val="0"/>
          <w:numId w:val="2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Deduction Stop Date</w:t>
      </w:r>
      <w:r w:rsidRPr="005C1DD8">
        <w:rPr>
          <w:rFonts w:ascii="Segoe UI" w:eastAsia="Times New Roman" w:hAnsi="Segoe UI" w:cs="Segoe UI"/>
          <w:color w:val="172B4D"/>
          <w:sz w:val="21"/>
          <w:szCs w:val="21"/>
        </w:rPr>
        <w:t>-Enter or Choose a date from the calendar</w:t>
      </w:r>
    </w:p>
    <w:p w:rsidR="005C1DD8" w:rsidRPr="005C1DD8" w:rsidRDefault="005C1DD8" w:rsidP="005C1DD8">
      <w:pPr>
        <w:numPr>
          <w:ilvl w:val="0"/>
          <w:numId w:val="2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Last Paid Date</w:t>
      </w:r>
      <w:r w:rsidRPr="005C1DD8">
        <w:rPr>
          <w:rFonts w:ascii="Segoe UI" w:eastAsia="Times New Roman" w:hAnsi="Segoe UI" w:cs="Segoe UI"/>
          <w:color w:val="172B4D"/>
          <w:sz w:val="21"/>
          <w:szCs w:val="21"/>
        </w:rPr>
        <w:t>-Enter or Choose a date from the calendar</w:t>
      </w:r>
    </w:p>
    <w:p w:rsidR="005C1DD8" w:rsidRPr="005C1DD8" w:rsidRDefault="005C1DD8" w:rsidP="005C1DD8">
      <w:pPr>
        <w:numPr>
          <w:ilvl w:val="0"/>
          <w:numId w:val="2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Include Concealed Employees ?-</w:t>
      </w:r>
      <w:r w:rsidRPr="005C1DD8">
        <w:rPr>
          <w:rFonts w:ascii="Segoe UI" w:eastAsia="Times New Roman" w:hAnsi="Segoe UI" w:cs="Segoe UI"/>
          <w:color w:val="172B4D"/>
          <w:sz w:val="21"/>
          <w:szCs w:val="21"/>
        </w:rPr>
        <w:t>Is checked as default, can uncheck is desired</w:t>
      </w:r>
    </w:p>
    <w:p w:rsidR="005C1DD8" w:rsidRPr="005C1DD8" w:rsidRDefault="005C1DD8" w:rsidP="005C1DD8">
      <w:pPr>
        <w:numPr>
          <w:ilvl w:val="0"/>
          <w:numId w:val="2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Use User Defined Date 2 for Rehired Date?- </w:t>
      </w:r>
      <w:r w:rsidRPr="005C1DD8">
        <w:rPr>
          <w:rFonts w:ascii="Segoe UI" w:eastAsia="Times New Roman" w:hAnsi="Segoe UI" w:cs="Segoe UI"/>
          <w:color w:val="172B4D"/>
          <w:sz w:val="21"/>
          <w:szCs w:val="21"/>
        </w:rPr>
        <w:t>Is checked as default, can uncheck is desired</w:t>
      </w:r>
    </w:p>
    <w:p w:rsidR="005C1DD8" w:rsidRPr="005C1DD8" w:rsidRDefault="005C1DD8" w:rsidP="005C1DD8">
      <w:pPr>
        <w:numPr>
          <w:ilvl w:val="0"/>
          <w:numId w:val="2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Property Selection</w:t>
      </w:r>
      <w:r w:rsidRPr="005C1DD8">
        <w:rPr>
          <w:rFonts w:ascii="Segoe UI" w:eastAsia="Times New Roman" w:hAnsi="Segoe UI" w:cs="Segoe UI"/>
          <w:color w:val="172B4D"/>
          <w:sz w:val="21"/>
          <w:szCs w:val="21"/>
        </w:rPr>
        <w:t>-Double click or click and hit the </w:t>
      </w:r>
      <w:r w:rsidRPr="005C1DD8">
        <w:rPr>
          <w:rFonts w:ascii="Segoe UI" w:eastAsia="Times New Roman" w:hAnsi="Segoe UI" w:cs="Segoe UI"/>
          <w:noProof/>
          <w:color w:val="172B4D"/>
          <w:sz w:val="21"/>
          <w:szCs w:val="21"/>
        </w:rPr>
        <w:drawing>
          <wp:inline distT="0" distB="0" distL="0" distR="0" wp14:anchorId="573A81D5" wp14:editId="10DADF33">
            <wp:extent cx="389890" cy="254635"/>
            <wp:effectExtent l="0" t="0" r="0" b="0"/>
            <wp:docPr id="46" name="Picture 46" descr="https://wiki.ssdt-ohio.org/download/thumbnails/62916481/image2018-11-5_16-35-56.png?version=1&amp;modificationDate=1541453756939&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iki.ssdt-ohio.org/download/thumbnails/62916481/image2018-11-5_16-35-56.png?version=1&amp;modificationDate=1541453756939&amp;api=v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890" cy="254635"/>
                    </a:xfrm>
                    <a:prstGeom prst="rect">
                      <a:avLst/>
                    </a:prstGeom>
                    <a:noFill/>
                    <a:ln>
                      <a:noFill/>
                    </a:ln>
                  </pic:spPr>
                </pic:pic>
              </a:graphicData>
            </a:graphic>
          </wp:inline>
        </w:drawing>
      </w:r>
      <w:r w:rsidRPr="005C1DD8">
        <w:rPr>
          <w:rFonts w:ascii="Segoe UI" w:eastAsia="Times New Roman" w:hAnsi="Segoe UI" w:cs="Segoe UI"/>
          <w:color w:val="172B4D"/>
          <w:sz w:val="21"/>
          <w:szCs w:val="21"/>
        </w:rPr>
        <w:t> to move the selected property to the</w:t>
      </w:r>
    </w:p>
    <w:p w:rsidR="005C1DD8" w:rsidRPr="005C1DD8" w:rsidRDefault="005C1DD8" w:rsidP="005C1DD8">
      <w:pPr>
        <w:numPr>
          <w:ilvl w:val="0"/>
          <w:numId w:val="2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w:t>
      </w:r>
      <w:r w:rsidRPr="005C1DD8">
        <w:rPr>
          <w:rFonts w:ascii="Segoe UI" w:eastAsia="Times New Roman" w:hAnsi="Segoe UI" w:cs="Segoe UI"/>
          <w:b/>
          <w:bCs/>
          <w:color w:val="172B4D"/>
          <w:sz w:val="21"/>
          <w:szCs w:val="21"/>
        </w:rPr>
        <w:t> </w:t>
      </w:r>
      <w:r w:rsidRPr="005C1DD8">
        <w:rPr>
          <w:rFonts w:ascii="Segoe UI" w:eastAsia="Times New Roman" w:hAnsi="Segoe UI" w:cs="Segoe UI"/>
          <w:b/>
          <w:bCs/>
          <w:noProof/>
          <w:color w:val="172B4D"/>
          <w:sz w:val="21"/>
          <w:szCs w:val="21"/>
        </w:rPr>
        <w:drawing>
          <wp:inline distT="0" distB="0" distL="0" distR="0" wp14:anchorId="7A93A0B7" wp14:editId="65421065">
            <wp:extent cx="1327785" cy="389890"/>
            <wp:effectExtent l="0" t="0" r="5715" b="0"/>
            <wp:docPr id="47" name="Picture 47" descr="https://wiki.ssdt-ohio.org/download/thumbnails/62916481/image2018-11-5_16-36-58.png?version=1&amp;modificationDate=1541453818727&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iki.ssdt-ohio.org/download/thumbnails/62916481/image2018-11-5_16-36-58.png?version=1&amp;modificationDate=1541453818727&amp;api=v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7785" cy="389890"/>
                    </a:xfrm>
                    <a:prstGeom prst="rect">
                      <a:avLst/>
                    </a:prstGeom>
                    <a:noFill/>
                    <a:ln>
                      <a:noFill/>
                    </a:ln>
                  </pic:spPr>
                </pic:pic>
              </a:graphicData>
            </a:graphic>
          </wp:inline>
        </w:drawing>
      </w:r>
    </w:p>
    <w:p w:rsidR="005C1DD8" w:rsidRPr="005C1DD8" w:rsidRDefault="005C1DD8" w:rsidP="005C1DD8">
      <w:pPr>
        <w:numPr>
          <w:ilvl w:val="0"/>
          <w:numId w:val="24"/>
        </w:numPr>
        <w:shd w:val="clear" w:color="auto" w:fill="FFFFFF"/>
        <w:spacing w:before="15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Upload the file to ACA Provider</w:t>
      </w:r>
    </w:p>
    <w:p w:rsidR="005C1DD8" w:rsidRPr="005C1DD8" w:rsidRDefault="005C1DD8" w:rsidP="005C1DD8">
      <w:pPr>
        <w:shd w:val="clear" w:color="auto" w:fill="FFFFFF"/>
        <w:spacing w:before="150"/>
        <w:rPr>
          <w:rFonts w:ascii="Segoe UI" w:eastAsia="Times New Roman" w:hAnsi="Segoe UI" w:cs="Segoe UI"/>
          <w:color w:val="172B4D"/>
          <w:sz w:val="21"/>
          <w:szCs w:val="21"/>
        </w:rPr>
      </w:pPr>
      <w:r>
        <w:rPr>
          <w:rFonts w:ascii="Segoe UI" w:eastAsia="Times New Roman" w:hAnsi="Segoe UI" w:cs="Segoe UI"/>
          <w:b/>
          <w:bCs/>
          <w:color w:val="172B4D"/>
          <w:sz w:val="21"/>
          <w:szCs w:val="21"/>
        </w:rPr>
        <w:t>17</w:t>
      </w:r>
      <w:r w:rsidRPr="005C1DD8">
        <w:rPr>
          <w:rFonts w:ascii="Segoe UI" w:eastAsia="Times New Roman" w:hAnsi="Segoe UI" w:cs="Segoe UI"/>
          <w:b/>
          <w:bCs/>
          <w:color w:val="172B4D"/>
          <w:sz w:val="21"/>
          <w:szCs w:val="21"/>
        </w:rPr>
        <w:t>.____ AFFORD Report</w:t>
      </w:r>
    </w:p>
    <w:p w:rsidR="005C1DD8" w:rsidRPr="005C1DD8" w:rsidRDefault="005C1DD8" w:rsidP="005C1DD8">
      <w:pPr>
        <w:shd w:val="clear" w:color="auto" w:fill="FFFFFF"/>
        <w:spacing w:before="15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Go to</w:t>
      </w:r>
      <w:r w:rsidRPr="005C1DD8">
        <w:rPr>
          <w:rFonts w:ascii="Segoe UI" w:eastAsia="Times New Roman" w:hAnsi="Segoe UI" w:cs="Segoe UI"/>
          <w:b/>
          <w:bCs/>
          <w:color w:val="172B4D"/>
          <w:sz w:val="21"/>
          <w:szCs w:val="21"/>
        </w:rPr>
        <w:t> Reports/AFFORD Report</w:t>
      </w:r>
    </w:p>
    <w:p w:rsidR="005C1DD8" w:rsidRPr="005C1DD8" w:rsidRDefault="005C1DD8" w:rsidP="005C1DD8">
      <w:pPr>
        <w:numPr>
          <w:ilvl w:val="0"/>
          <w:numId w:val="25"/>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Report Title-</w:t>
      </w:r>
      <w:r w:rsidRPr="005C1DD8">
        <w:rPr>
          <w:rFonts w:ascii="Segoe UI" w:eastAsia="Times New Roman" w:hAnsi="Segoe UI" w:cs="Segoe UI"/>
          <w:color w:val="172B4D"/>
          <w:sz w:val="21"/>
          <w:szCs w:val="21"/>
        </w:rPr>
        <w:t>Defaults to</w:t>
      </w:r>
      <w:r w:rsidRPr="005C1DD8">
        <w:rPr>
          <w:rFonts w:ascii="Segoe UI" w:eastAsia="Times New Roman" w:hAnsi="Segoe UI" w:cs="Segoe UI"/>
          <w:b/>
          <w:bCs/>
          <w:color w:val="172B4D"/>
          <w:sz w:val="21"/>
          <w:szCs w:val="21"/>
        </w:rPr>
        <w:t> AFFORD Report </w:t>
      </w:r>
      <w:r w:rsidRPr="005C1DD8">
        <w:rPr>
          <w:rFonts w:ascii="Segoe UI" w:eastAsia="Times New Roman" w:hAnsi="Segoe UI" w:cs="Segoe UI"/>
          <w:color w:val="172B4D"/>
          <w:sz w:val="21"/>
          <w:szCs w:val="21"/>
        </w:rPr>
        <w:t>can be changed if desired</w:t>
      </w:r>
    </w:p>
    <w:p w:rsidR="005C1DD8" w:rsidRPr="005C1DD8" w:rsidRDefault="005C1DD8" w:rsidP="005C1DD8">
      <w:pPr>
        <w:numPr>
          <w:ilvl w:val="0"/>
          <w:numId w:val="25"/>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Sort By:-</w:t>
      </w:r>
      <w:r w:rsidRPr="005C1DD8">
        <w:rPr>
          <w:rFonts w:ascii="Segoe UI" w:eastAsia="Times New Roman" w:hAnsi="Segoe UI" w:cs="Segoe UI"/>
          <w:color w:val="172B4D"/>
          <w:sz w:val="21"/>
          <w:szCs w:val="21"/>
        </w:rPr>
        <w:t>Choose from Drop Down </w:t>
      </w:r>
      <w:r w:rsidRPr="005C1DD8">
        <w:rPr>
          <w:rFonts w:ascii="Segoe UI" w:eastAsia="Times New Roman" w:hAnsi="Segoe UI" w:cs="Segoe UI"/>
          <w:noProof/>
          <w:color w:val="172B4D"/>
          <w:sz w:val="21"/>
          <w:szCs w:val="21"/>
        </w:rPr>
        <w:drawing>
          <wp:inline distT="0" distB="0" distL="0" distR="0" wp14:anchorId="0C89929B" wp14:editId="0C65B7ED">
            <wp:extent cx="365760" cy="318135"/>
            <wp:effectExtent l="0" t="0" r="0" b="5715"/>
            <wp:docPr id="48" name="Picture 48" descr="https://wiki.ssdt-ohio.org/download/thumbnails/62916481/image2018-11-5_16-31-9.png?version=1&amp;modificationDate=154145346976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iki.ssdt-ohio.org/download/thumbnails/62916481/image2018-11-5_16-31-9.png?version=1&amp;modificationDate=1541453469764&amp;api=v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p>
    <w:p w:rsidR="005C1DD8" w:rsidRPr="005C1DD8" w:rsidRDefault="005C1DD8" w:rsidP="005C1DD8">
      <w:pPr>
        <w:numPr>
          <w:ilvl w:val="0"/>
          <w:numId w:val="25"/>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Beginning Date</w:t>
      </w:r>
      <w:r w:rsidRPr="005C1DD8">
        <w:rPr>
          <w:rFonts w:ascii="Segoe UI" w:eastAsia="Times New Roman" w:hAnsi="Segoe UI" w:cs="Segoe UI"/>
          <w:color w:val="172B4D"/>
          <w:sz w:val="21"/>
          <w:szCs w:val="21"/>
        </w:rPr>
        <w:t>-Enter or Choose a date from the calendar</w:t>
      </w:r>
    </w:p>
    <w:p w:rsidR="005C1DD8" w:rsidRPr="005C1DD8" w:rsidRDefault="005C1DD8" w:rsidP="005C1DD8">
      <w:pPr>
        <w:numPr>
          <w:ilvl w:val="0"/>
          <w:numId w:val="25"/>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Ending Date</w:t>
      </w:r>
      <w:r w:rsidRPr="005C1DD8">
        <w:rPr>
          <w:rFonts w:ascii="Segoe UI" w:eastAsia="Times New Roman" w:hAnsi="Segoe UI" w:cs="Segoe UI"/>
          <w:color w:val="172B4D"/>
          <w:sz w:val="21"/>
          <w:szCs w:val="21"/>
        </w:rPr>
        <w:t>-Enter or Choose a date from the calendar</w:t>
      </w:r>
    </w:p>
    <w:p w:rsidR="005C1DD8" w:rsidRPr="005C1DD8" w:rsidRDefault="005C1DD8" w:rsidP="005C1DD8">
      <w:pPr>
        <w:numPr>
          <w:ilvl w:val="0"/>
          <w:numId w:val="25"/>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Calculate based on number of weeks or month?</w:t>
      </w:r>
      <w:r w:rsidRPr="005C1DD8">
        <w:rPr>
          <w:rFonts w:ascii="Segoe UI" w:eastAsia="Times New Roman" w:hAnsi="Segoe UI" w:cs="Segoe UI"/>
          <w:color w:val="172B4D"/>
          <w:sz w:val="21"/>
          <w:szCs w:val="21"/>
        </w:rPr>
        <w:t>-Choose from Drop Down </w:t>
      </w:r>
      <w:r w:rsidRPr="005C1DD8">
        <w:rPr>
          <w:rFonts w:ascii="Segoe UI" w:eastAsia="Times New Roman" w:hAnsi="Segoe UI" w:cs="Segoe UI"/>
          <w:noProof/>
          <w:color w:val="172B4D"/>
          <w:sz w:val="21"/>
          <w:szCs w:val="21"/>
        </w:rPr>
        <w:drawing>
          <wp:inline distT="0" distB="0" distL="0" distR="0" wp14:anchorId="14C9FD2F" wp14:editId="075975E6">
            <wp:extent cx="365760" cy="318135"/>
            <wp:effectExtent l="0" t="0" r="0" b="5715"/>
            <wp:docPr id="49" name="Picture 49" descr="https://wiki.ssdt-ohio.org/download/thumbnails/62916481/image2018-11-5_16-31-9.png?version=1&amp;modificationDate=154145346976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iki.ssdt-ohio.org/download/thumbnails/62916481/image2018-11-5_16-31-9.png?version=1&amp;modificationDate=1541453469764&amp;api=v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p>
    <w:p w:rsidR="005C1DD8" w:rsidRPr="005C1DD8" w:rsidRDefault="005C1DD8" w:rsidP="005C1DD8">
      <w:pPr>
        <w:numPr>
          <w:ilvl w:val="0"/>
          <w:numId w:val="25"/>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Calendar for calculating breaks</w:t>
      </w:r>
      <w:r w:rsidRPr="005C1DD8">
        <w:rPr>
          <w:rFonts w:ascii="Segoe UI" w:eastAsia="Times New Roman" w:hAnsi="Segoe UI" w:cs="Segoe UI"/>
          <w:color w:val="172B4D"/>
          <w:sz w:val="21"/>
          <w:szCs w:val="21"/>
        </w:rPr>
        <w:t>-Choose from Drop Down </w:t>
      </w:r>
      <w:r w:rsidRPr="005C1DD8">
        <w:rPr>
          <w:rFonts w:ascii="Segoe UI" w:eastAsia="Times New Roman" w:hAnsi="Segoe UI" w:cs="Segoe UI"/>
          <w:noProof/>
          <w:color w:val="172B4D"/>
          <w:sz w:val="21"/>
          <w:szCs w:val="21"/>
        </w:rPr>
        <w:drawing>
          <wp:inline distT="0" distB="0" distL="0" distR="0" wp14:anchorId="2402A262" wp14:editId="12DE46C7">
            <wp:extent cx="365760" cy="318135"/>
            <wp:effectExtent l="0" t="0" r="0" b="5715"/>
            <wp:docPr id="50" name="Picture 50" descr="https://wiki.ssdt-ohio.org/download/thumbnails/62916481/image2018-11-5_16-31-9.png?version=1&amp;modificationDate=154145346976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iki.ssdt-ohio.org/download/thumbnails/62916481/image2018-11-5_16-31-9.png?version=1&amp;modificationDate=1541453469764&amp;api=v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p>
    <w:p w:rsidR="0086550B" w:rsidRDefault="005C1DD8" w:rsidP="00D03F36">
      <w:pPr>
        <w:numPr>
          <w:ilvl w:val="0"/>
          <w:numId w:val="25"/>
        </w:numPr>
        <w:shd w:val="clear" w:color="auto" w:fill="FFFFFF"/>
        <w:spacing w:before="100" w:beforeAutospacing="1" w:after="100" w:afterAutospacing="1"/>
        <w:ind w:left="0"/>
        <w:rPr>
          <w:rFonts w:ascii="Segoe UI" w:eastAsia="Times New Roman" w:hAnsi="Segoe UI" w:cs="Segoe UI"/>
          <w:color w:val="172B4D"/>
          <w:sz w:val="21"/>
          <w:szCs w:val="21"/>
        </w:rPr>
      </w:pPr>
      <w:r w:rsidRPr="0086550B">
        <w:rPr>
          <w:rFonts w:ascii="Segoe UI" w:eastAsia="Times New Roman" w:hAnsi="Segoe UI" w:cs="Segoe UI"/>
          <w:b/>
          <w:bCs/>
          <w:color w:val="172B4D"/>
          <w:sz w:val="21"/>
          <w:szCs w:val="21"/>
        </w:rPr>
        <w:t>Select Pay Groups</w:t>
      </w:r>
      <w:r w:rsidRPr="0086550B">
        <w:rPr>
          <w:rFonts w:ascii="Segoe UI" w:eastAsia="Times New Roman" w:hAnsi="Segoe UI" w:cs="Segoe UI"/>
          <w:color w:val="172B4D"/>
          <w:sz w:val="21"/>
          <w:szCs w:val="21"/>
        </w:rPr>
        <w:t>-Double click on the pay group or click the pay group and then click </w:t>
      </w:r>
      <w:r w:rsidRPr="005C1DD8">
        <w:rPr>
          <w:rFonts w:ascii="Segoe UI" w:eastAsia="Times New Roman" w:hAnsi="Segoe UI" w:cs="Segoe UI"/>
          <w:noProof/>
          <w:color w:val="172B4D"/>
          <w:sz w:val="21"/>
          <w:szCs w:val="21"/>
        </w:rPr>
        <w:drawing>
          <wp:inline distT="0" distB="0" distL="0" distR="0" wp14:anchorId="141C46D2" wp14:editId="0B907D3F">
            <wp:extent cx="437515" cy="262255"/>
            <wp:effectExtent l="0" t="0" r="635" b="4445"/>
            <wp:docPr id="51" name="Picture 51" descr="https://wiki.ssdt-ohio.org/download/thumbnails/62916481/image2018-11-5_16-44-0.png?version=1&amp;modificationDate=1541454240427&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iki.ssdt-ohio.org/download/thumbnails/62916481/image2018-11-5_16-44-0.png?version=1&amp;modificationDate=1541454240427&amp;api=v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7515" cy="262255"/>
                    </a:xfrm>
                    <a:prstGeom prst="rect">
                      <a:avLst/>
                    </a:prstGeom>
                    <a:noFill/>
                    <a:ln>
                      <a:noFill/>
                    </a:ln>
                  </pic:spPr>
                </pic:pic>
              </a:graphicData>
            </a:graphic>
          </wp:inline>
        </w:drawing>
      </w:r>
      <w:r w:rsidRPr="0086550B">
        <w:rPr>
          <w:rFonts w:ascii="Segoe UI" w:eastAsia="Times New Roman" w:hAnsi="Segoe UI" w:cs="Segoe UI"/>
          <w:color w:val="172B4D"/>
          <w:sz w:val="21"/>
          <w:szCs w:val="21"/>
        </w:rPr>
        <w:t xml:space="preserve"> to move the pay group to the </w:t>
      </w:r>
      <w:proofErr w:type="gramStart"/>
      <w:r w:rsidRPr="0086550B">
        <w:rPr>
          <w:rFonts w:ascii="Segoe UI" w:eastAsia="Times New Roman" w:hAnsi="Segoe UI" w:cs="Segoe UI"/>
          <w:color w:val="172B4D"/>
          <w:sz w:val="21"/>
          <w:szCs w:val="21"/>
        </w:rPr>
        <w:t>Selected</w:t>
      </w:r>
      <w:proofErr w:type="gramEnd"/>
      <w:r w:rsidRPr="0086550B">
        <w:rPr>
          <w:rFonts w:ascii="Segoe UI" w:eastAsia="Times New Roman" w:hAnsi="Segoe UI" w:cs="Segoe UI"/>
          <w:color w:val="172B4D"/>
          <w:sz w:val="21"/>
          <w:szCs w:val="21"/>
        </w:rPr>
        <w:t xml:space="preserve"> box. If you want all pay groups click the first pay group,</w:t>
      </w:r>
      <w:r w:rsidR="0086550B">
        <w:rPr>
          <w:rFonts w:ascii="Segoe UI" w:eastAsia="Times New Roman" w:hAnsi="Segoe UI" w:cs="Segoe UI"/>
          <w:color w:val="172B4D"/>
          <w:sz w:val="21"/>
          <w:szCs w:val="21"/>
        </w:rPr>
        <w:t xml:space="preserve"> then type CTRL A to select all pay groups.  Then click right arrow to move all pay groups to the </w:t>
      </w:r>
      <w:proofErr w:type="gramStart"/>
      <w:r w:rsidR="0086550B">
        <w:rPr>
          <w:rFonts w:ascii="Segoe UI" w:eastAsia="Times New Roman" w:hAnsi="Segoe UI" w:cs="Segoe UI"/>
          <w:color w:val="172B4D"/>
          <w:sz w:val="21"/>
          <w:szCs w:val="21"/>
        </w:rPr>
        <w:t>Selected</w:t>
      </w:r>
      <w:proofErr w:type="gramEnd"/>
      <w:r w:rsidR="0086550B">
        <w:rPr>
          <w:rFonts w:ascii="Segoe UI" w:eastAsia="Times New Roman" w:hAnsi="Segoe UI" w:cs="Segoe UI"/>
          <w:color w:val="172B4D"/>
          <w:sz w:val="21"/>
          <w:szCs w:val="21"/>
        </w:rPr>
        <w:t xml:space="preserve"> box.</w:t>
      </w:r>
    </w:p>
    <w:p w:rsidR="005C1DD8" w:rsidRPr="0086550B" w:rsidRDefault="005C1DD8" w:rsidP="0086550B">
      <w:pPr>
        <w:shd w:val="clear" w:color="auto" w:fill="FFFFFF"/>
        <w:ind w:left="-360"/>
        <w:rPr>
          <w:rFonts w:ascii="Segoe UI" w:eastAsia="Times New Roman" w:hAnsi="Segoe UI" w:cs="Segoe UI"/>
          <w:color w:val="172B4D"/>
          <w:sz w:val="21"/>
          <w:szCs w:val="21"/>
        </w:rPr>
      </w:pPr>
    </w:p>
    <w:p w:rsidR="005D0104" w:rsidRPr="005D0104" w:rsidRDefault="005D0104" w:rsidP="005D0104">
      <w:pPr>
        <w:shd w:val="clear" w:color="auto" w:fill="FFFFFF"/>
        <w:spacing w:before="100" w:beforeAutospacing="1" w:after="100" w:afterAutospacing="1"/>
        <w:ind w:left="-360"/>
        <w:rPr>
          <w:rFonts w:ascii="Segoe UI" w:eastAsia="Times New Roman" w:hAnsi="Segoe UI" w:cs="Segoe UI"/>
          <w:color w:val="172B4D"/>
          <w:sz w:val="21"/>
          <w:szCs w:val="21"/>
        </w:rPr>
      </w:pPr>
    </w:p>
    <w:p w:rsidR="005D0104" w:rsidRPr="005D0104" w:rsidRDefault="005D0104" w:rsidP="005D0104">
      <w:pPr>
        <w:shd w:val="clear" w:color="auto" w:fill="FFFFFF"/>
        <w:spacing w:before="100" w:beforeAutospacing="1" w:after="100" w:afterAutospacing="1"/>
        <w:ind w:left="-360"/>
        <w:rPr>
          <w:rFonts w:ascii="Segoe UI" w:eastAsia="Times New Roman" w:hAnsi="Segoe UI" w:cs="Segoe UI"/>
          <w:color w:val="172B4D"/>
          <w:sz w:val="21"/>
          <w:szCs w:val="21"/>
        </w:rPr>
      </w:pPr>
    </w:p>
    <w:p w:rsidR="005D0104" w:rsidRPr="005C1DD8" w:rsidRDefault="005D0104" w:rsidP="005D0104">
      <w:pPr>
        <w:pStyle w:val="Heading1"/>
        <w:rPr>
          <w:rFonts w:ascii="Segoe UI" w:eastAsia="Times New Roman" w:hAnsi="Segoe UI" w:cs="Segoe UI"/>
          <w:color w:val="172B4D"/>
          <w:sz w:val="21"/>
          <w:szCs w:val="21"/>
        </w:rPr>
      </w:pPr>
      <w:r>
        <w:rPr>
          <w:rStyle w:val="Emphasis"/>
          <w:rFonts w:eastAsia="Times New Roman"/>
          <w:color w:val="000000"/>
          <w:u w:val="single"/>
        </w:rPr>
        <w:lastRenderedPageBreak/>
        <w:t>Month-End Closing continued</w:t>
      </w:r>
    </w:p>
    <w:p w:rsidR="00D053E0" w:rsidRPr="00ED3DE0" w:rsidRDefault="005C1DD8" w:rsidP="00D053E0">
      <w:pPr>
        <w:pStyle w:val="NoSpacing"/>
        <w:rPr>
          <w:rFonts w:eastAsia="Times New Roman"/>
        </w:rPr>
      </w:pPr>
      <w:r w:rsidRPr="005C1DD8">
        <w:rPr>
          <w:rFonts w:eastAsia="Times New Roman"/>
          <w:b/>
          <w:bCs/>
        </w:rPr>
        <w:t>Select Employees</w:t>
      </w:r>
      <w:r w:rsidR="00D053E0">
        <w:rPr>
          <w:rFonts w:eastAsia="Times New Roman"/>
          <w:b/>
          <w:bCs/>
        </w:rPr>
        <w:t xml:space="preserve"> </w:t>
      </w:r>
      <w:r w:rsidRPr="005C1DD8">
        <w:rPr>
          <w:rFonts w:eastAsia="Times New Roman"/>
        </w:rPr>
        <w:t>-</w:t>
      </w:r>
      <w:r w:rsidR="00D053E0">
        <w:rPr>
          <w:rFonts w:eastAsia="Times New Roman"/>
        </w:rPr>
        <w:t xml:space="preserve"> </w:t>
      </w:r>
      <w:r w:rsidRPr="00ED3DE0">
        <w:rPr>
          <w:rFonts w:eastAsia="Times New Roman"/>
        </w:rPr>
        <w:t>To find an employee by na</w:t>
      </w:r>
      <w:r w:rsidR="00D053E0" w:rsidRPr="00ED3DE0">
        <w:rPr>
          <w:rFonts w:eastAsia="Times New Roman"/>
        </w:rPr>
        <w:t xml:space="preserve">me hold the CNTRL key and click </w:t>
      </w:r>
      <w:r w:rsidRPr="00ED3DE0">
        <w:rPr>
          <w:rFonts w:eastAsia="Times New Roman"/>
        </w:rPr>
        <w:t xml:space="preserve">on the F key. Type in a portion of the name and all occurrences of that </w:t>
      </w:r>
      <w:proofErr w:type="gramStart"/>
      <w:r w:rsidRPr="00ED3DE0">
        <w:rPr>
          <w:rFonts w:eastAsia="Times New Roman"/>
        </w:rPr>
        <w:t>will be highlighted</w:t>
      </w:r>
      <w:proofErr w:type="gramEnd"/>
      <w:r w:rsidRPr="00ED3DE0">
        <w:rPr>
          <w:rFonts w:eastAsia="Times New Roman"/>
        </w:rPr>
        <w:t xml:space="preserve"> in the Available employees all </w:t>
      </w:r>
      <w:r w:rsidR="005D0104" w:rsidRPr="00ED3DE0">
        <w:rPr>
          <w:rFonts w:eastAsia="Times New Roman"/>
        </w:rPr>
        <w:t>b</w:t>
      </w:r>
      <w:r w:rsidRPr="00ED3DE0">
        <w:rPr>
          <w:rFonts w:eastAsia="Times New Roman"/>
        </w:rPr>
        <w:t>ox. Double click on the employee na</w:t>
      </w:r>
      <w:r w:rsidR="00D053E0" w:rsidRPr="00ED3DE0">
        <w:rPr>
          <w:rFonts w:eastAsia="Times New Roman"/>
        </w:rPr>
        <w:t>me or click the employee's name</w:t>
      </w:r>
      <w:r w:rsidRPr="00ED3DE0">
        <w:rPr>
          <w:rFonts w:eastAsia="Times New Roman"/>
        </w:rPr>
        <w:t xml:space="preserve"> and then click </w:t>
      </w:r>
      <w:r w:rsidRPr="00ED3DE0">
        <w:rPr>
          <w:rFonts w:eastAsia="Times New Roman"/>
          <w:noProof/>
        </w:rPr>
        <w:drawing>
          <wp:inline distT="0" distB="0" distL="0" distR="0" wp14:anchorId="6EC60B5C" wp14:editId="2C53CF24">
            <wp:extent cx="437515" cy="262255"/>
            <wp:effectExtent l="0" t="0" r="635" b="4445"/>
            <wp:docPr id="53" name="Picture 53" descr="https://wiki.ssdt-ohio.org/download/thumbnails/62916481/image2018-11-5_16-44-0.png?version=1&amp;modificationDate=1541454240427&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iki.ssdt-ohio.org/download/thumbnails/62916481/image2018-11-5_16-44-0.png?version=1&amp;modificationDate=1541454240427&amp;api=v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7515" cy="262255"/>
                    </a:xfrm>
                    <a:prstGeom prst="rect">
                      <a:avLst/>
                    </a:prstGeom>
                    <a:noFill/>
                    <a:ln>
                      <a:noFill/>
                    </a:ln>
                  </pic:spPr>
                </pic:pic>
              </a:graphicData>
            </a:graphic>
          </wp:inline>
        </w:drawing>
      </w:r>
      <w:r w:rsidRPr="00ED3DE0">
        <w:rPr>
          <w:rFonts w:eastAsia="Times New Roman"/>
        </w:rPr>
        <w:t xml:space="preserve"> to move the employee to the </w:t>
      </w:r>
      <w:proofErr w:type="gramStart"/>
      <w:r w:rsidRPr="00ED3DE0">
        <w:rPr>
          <w:rFonts w:eastAsia="Times New Roman"/>
        </w:rPr>
        <w:t>Selected</w:t>
      </w:r>
      <w:proofErr w:type="gramEnd"/>
      <w:r w:rsidRPr="00ED3DE0">
        <w:rPr>
          <w:rFonts w:eastAsia="Times New Roman"/>
        </w:rPr>
        <w:t xml:space="preserve"> box. </w:t>
      </w:r>
    </w:p>
    <w:p w:rsidR="00D053E0" w:rsidRPr="00ED3DE0" w:rsidRDefault="005C1DD8" w:rsidP="00D053E0">
      <w:pPr>
        <w:pStyle w:val="NoSpacing"/>
        <w:rPr>
          <w:rFonts w:eastAsia="Times New Roman"/>
        </w:rPr>
      </w:pPr>
      <w:r w:rsidRPr="00ED3DE0">
        <w:rPr>
          <w:rFonts w:eastAsia="Times New Roman"/>
        </w:rPr>
        <w:t xml:space="preserve">If you want all </w:t>
      </w:r>
      <w:proofErr w:type="gramStart"/>
      <w:r w:rsidRPr="00ED3DE0">
        <w:rPr>
          <w:rFonts w:eastAsia="Times New Roman"/>
        </w:rPr>
        <w:t>employees</w:t>
      </w:r>
      <w:proofErr w:type="gramEnd"/>
      <w:r w:rsidRPr="00ED3DE0">
        <w:rPr>
          <w:rFonts w:eastAsia="Times New Roman"/>
        </w:rPr>
        <w:t xml:space="preserve"> click the first </w:t>
      </w:r>
      <w:r w:rsidR="00D053E0" w:rsidRPr="00ED3DE0">
        <w:rPr>
          <w:rFonts w:eastAsia="Times New Roman"/>
        </w:rPr>
        <w:t>name</w:t>
      </w:r>
      <w:r w:rsidRPr="00ED3DE0">
        <w:rPr>
          <w:rFonts w:eastAsia="Times New Roman"/>
        </w:rPr>
        <w:t>,</w:t>
      </w:r>
      <w:r w:rsidR="00D053E0" w:rsidRPr="00ED3DE0">
        <w:rPr>
          <w:rFonts w:eastAsia="Times New Roman"/>
        </w:rPr>
        <w:t xml:space="preserve"> </w:t>
      </w:r>
      <w:r w:rsidR="00D053E0" w:rsidRPr="00ED3DE0">
        <w:rPr>
          <w:rFonts w:eastAsia="Times New Roman"/>
          <w:color w:val="172B4D"/>
        </w:rPr>
        <w:t>type CTRL A to select all</w:t>
      </w:r>
      <w:r w:rsidRPr="00ED3DE0">
        <w:rPr>
          <w:rFonts w:eastAsia="Times New Roman"/>
        </w:rPr>
        <w:t xml:space="preserve"> </w:t>
      </w:r>
      <w:r w:rsidR="00D053E0" w:rsidRPr="00ED3DE0">
        <w:rPr>
          <w:rFonts w:eastAsia="Times New Roman"/>
        </w:rPr>
        <w:t>names then</w:t>
      </w:r>
    </w:p>
    <w:p w:rsidR="005C1DD8" w:rsidRPr="00ED3DE0" w:rsidRDefault="005D0104" w:rsidP="00D053E0">
      <w:pPr>
        <w:pStyle w:val="NoSpacing"/>
        <w:rPr>
          <w:rFonts w:eastAsia="Times New Roman"/>
        </w:rPr>
      </w:pPr>
      <w:proofErr w:type="gramStart"/>
      <w:r w:rsidRPr="00ED3DE0">
        <w:rPr>
          <w:rFonts w:eastAsia="Times New Roman"/>
        </w:rPr>
        <w:t>click</w:t>
      </w:r>
      <w:proofErr w:type="gramEnd"/>
      <w:r w:rsidRPr="00ED3DE0">
        <w:rPr>
          <w:rFonts w:eastAsia="Times New Roman"/>
        </w:rPr>
        <w:t xml:space="preserve"> </w:t>
      </w:r>
      <w:r w:rsidR="005C1DD8" w:rsidRPr="00ED3DE0">
        <w:rPr>
          <w:rFonts w:eastAsia="Times New Roman"/>
        </w:rPr>
        <w:t>the  </w:t>
      </w:r>
      <w:r w:rsidR="005C1DD8" w:rsidRPr="00ED3DE0">
        <w:rPr>
          <w:rFonts w:eastAsia="Times New Roman"/>
          <w:noProof/>
        </w:rPr>
        <w:drawing>
          <wp:inline distT="0" distB="0" distL="0" distR="0" wp14:anchorId="3EAEC75A" wp14:editId="72532A5F">
            <wp:extent cx="437515" cy="262255"/>
            <wp:effectExtent l="0" t="0" r="635" b="4445"/>
            <wp:docPr id="54" name="Picture 54" descr="https://wiki.ssdt-ohio.org/download/thumbnails/62916481/image2018-11-5_16-46-24.png?version=1&amp;modificationDate=1541454385102&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iki.ssdt-ohio.org/download/thumbnails/62916481/image2018-11-5_16-46-24.png?version=1&amp;modificationDate=1541454385102&amp;api=v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7515" cy="262255"/>
                    </a:xfrm>
                    <a:prstGeom prst="rect">
                      <a:avLst/>
                    </a:prstGeom>
                    <a:noFill/>
                    <a:ln>
                      <a:noFill/>
                    </a:ln>
                  </pic:spPr>
                </pic:pic>
              </a:graphicData>
            </a:graphic>
          </wp:inline>
        </w:drawing>
      </w:r>
      <w:r w:rsidR="005C1DD8" w:rsidRPr="00ED3DE0">
        <w:rPr>
          <w:rFonts w:eastAsia="Times New Roman"/>
        </w:rPr>
        <w:t> key and all employees will be move to the Selected box.</w:t>
      </w:r>
    </w:p>
    <w:p w:rsidR="005C1DD8" w:rsidRPr="005C1DD8" w:rsidRDefault="005C1DD8" w:rsidP="005C1DD8">
      <w:pPr>
        <w:numPr>
          <w:ilvl w:val="0"/>
          <w:numId w:val="25"/>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w:t>
      </w:r>
      <w:r w:rsidRPr="005C1DD8">
        <w:rPr>
          <w:rFonts w:ascii="Segoe UI" w:eastAsia="Times New Roman" w:hAnsi="Segoe UI" w:cs="Segoe UI"/>
          <w:noProof/>
          <w:color w:val="172B4D"/>
          <w:sz w:val="21"/>
          <w:szCs w:val="21"/>
        </w:rPr>
        <w:drawing>
          <wp:inline distT="0" distB="0" distL="0" distR="0" wp14:anchorId="52229625" wp14:editId="5C6DC6C8">
            <wp:extent cx="1614170" cy="278130"/>
            <wp:effectExtent l="0" t="0" r="5080" b="7620"/>
            <wp:docPr id="55" name="Picture 55" descr="https://wiki.ssdt-ohio.org/download/thumbnails/62916481/image2018-11-5_16-52-14.png?version=1&amp;modificationDate=154145473501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iki.ssdt-ohio.org/download/thumbnails/62916481/image2018-11-5_16-52-14.png?version=1&amp;modificationDate=1541454735011&amp;api=v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14170" cy="278130"/>
                    </a:xfrm>
                    <a:prstGeom prst="rect">
                      <a:avLst/>
                    </a:prstGeom>
                    <a:noFill/>
                    <a:ln>
                      <a:noFill/>
                    </a:ln>
                  </pic:spPr>
                </pic:pic>
              </a:graphicData>
            </a:graphic>
          </wp:inline>
        </w:drawing>
      </w:r>
      <w:r w:rsidRPr="005C1DD8">
        <w:rPr>
          <w:rFonts w:ascii="Segoe UI" w:eastAsia="Times New Roman" w:hAnsi="Segoe UI" w:cs="Segoe UI"/>
          <w:color w:val="172B4D"/>
          <w:sz w:val="21"/>
          <w:szCs w:val="21"/>
        </w:rPr>
        <w:t> to create a report for review</w:t>
      </w:r>
    </w:p>
    <w:p w:rsidR="005C1DD8" w:rsidRPr="005C1DD8" w:rsidRDefault="005C1DD8" w:rsidP="005C1DD8">
      <w:pPr>
        <w:numPr>
          <w:ilvl w:val="0"/>
          <w:numId w:val="25"/>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w:t>
      </w:r>
      <w:r w:rsidRPr="005C1DD8">
        <w:rPr>
          <w:rFonts w:ascii="Segoe UI" w:eastAsia="Times New Roman" w:hAnsi="Segoe UI" w:cs="Segoe UI"/>
          <w:noProof/>
          <w:color w:val="172B4D"/>
          <w:sz w:val="21"/>
          <w:szCs w:val="21"/>
        </w:rPr>
        <w:drawing>
          <wp:inline distT="0" distB="0" distL="0" distR="0" wp14:anchorId="13E6EA1A" wp14:editId="323C7D80">
            <wp:extent cx="1391285" cy="286385"/>
            <wp:effectExtent l="0" t="0" r="0" b="0"/>
            <wp:docPr id="56" name="Picture 56" descr="https://wiki.ssdt-ohio.org/download/thumbnails/62916481/image2018-11-5_16-52-40.png?version=1&amp;modificationDate=154145476022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iki.ssdt-ohio.org/download/thumbnails/62916481/image2018-11-5_16-52-40.png?version=1&amp;modificationDate=1541454760221&amp;api=v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1285" cy="286385"/>
                    </a:xfrm>
                    <a:prstGeom prst="rect">
                      <a:avLst/>
                    </a:prstGeom>
                    <a:noFill/>
                    <a:ln>
                      <a:noFill/>
                    </a:ln>
                  </pic:spPr>
                </pic:pic>
              </a:graphicData>
            </a:graphic>
          </wp:inline>
        </w:drawing>
      </w:r>
      <w:r w:rsidRPr="005C1DD8">
        <w:rPr>
          <w:rFonts w:ascii="Segoe UI" w:eastAsia="Times New Roman" w:hAnsi="Segoe UI" w:cs="Segoe UI"/>
          <w:color w:val="172B4D"/>
          <w:sz w:val="21"/>
          <w:szCs w:val="21"/>
        </w:rPr>
        <w:t> to create a file for uploading to your ACA provider.</w:t>
      </w:r>
    </w:p>
    <w:p w:rsidR="005C1DD8" w:rsidRPr="005C1DD8" w:rsidRDefault="005C1DD8" w:rsidP="005C1DD8">
      <w:pPr>
        <w:shd w:val="clear" w:color="auto" w:fill="FFFFFF"/>
        <w:spacing w:before="150"/>
        <w:rPr>
          <w:rFonts w:ascii="Segoe UI" w:eastAsia="Times New Roman" w:hAnsi="Segoe UI" w:cs="Segoe UI"/>
          <w:color w:val="172B4D"/>
          <w:sz w:val="21"/>
          <w:szCs w:val="21"/>
        </w:rPr>
      </w:pPr>
    </w:p>
    <w:p w:rsidR="005C1DD8" w:rsidRPr="005C1DD8" w:rsidRDefault="00FE11B7" w:rsidP="005C1DD8">
      <w:pPr>
        <w:shd w:val="clear" w:color="auto" w:fill="FFFFFF"/>
        <w:spacing w:before="150"/>
        <w:rPr>
          <w:rFonts w:ascii="Segoe UI" w:eastAsia="Times New Roman" w:hAnsi="Segoe UI" w:cs="Segoe UI"/>
          <w:color w:val="172B4D"/>
          <w:sz w:val="21"/>
          <w:szCs w:val="21"/>
        </w:rPr>
      </w:pPr>
      <w:r>
        <w:rPr>
          <w:rFonts w:ascii="Segoe UI" w:eastAsia="Times New Roman" w:hAnsi="Segoe UI" w:cs="Segoe UI"/>
          <w:b/>
          <w:bCs/>
          <w:color w:val="172B4D"/>
          <w:sz w:val="21"/>
          <w:szCs w:val="21"/>
        </w:rPr>
        <w:t>18</w:t>
      </w:r>
      <w:r w:rsidR="005C1DD8" w:rsidRPr="005C1DD8">
        <w:rPr>
          <w:rFonts w:ascii="Segoe UI" w:eastAsia="Times New Roman" w:hAnsi="Segoe UI" w:cs="Segoe UI"/>
          <w:b/>
          <w:bCs/>
          <w:color w:val="172B4D"/>
          <w:sz w:val="21"/>
          <w:szCs w:val="21"/>
        </w:rPr>
        <w:t>.____Processing Benefit Accruals</w:t>
      </w:r>
      <w:r>
        <w:rPr>
          <w:rFonts w:ascii="Segoe UI" w:eastAsia="Times New Roman" w:hAnsi="Segoe UI" w:cs="Segoe UI"/>
          <w:b/>
          <w:bCs/>
          <w:color w:val="172B4D"/>
          <w:sz w:val="21"/>
          <w:szCs w:val="21"/>
        </w:rPr>
        <w:t xml:space="preserve"> (typically processed during payroll)</w:t>
      </w:r>
    </w:p>
    <w:p w:rsidR="005C1DD8" w:rsidRPr="005C1DD8" w:rsidRDefault="005C1DD8" w:rsidP="005C1DD8">
      <w:pPr>
        <w:shd w:val="clear" w:color="auto" w:fill="FFFFFF"/>
        <w:spacing w:before="15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Go to</w:t>
      </w:r>
      <w:r w:rsidRPr="005C1DD8">
        <w:rPr>
          <w:rFonts w:ascii="Segoe UI" w:eastAsia="Times New Roman" w:hAnsi="Segoe UI" w:cs="Segoe UI"/>
          <w:b/>
          <w:bCs/>
          <w:color w:val="172B4D"/>
          <w:sz w:val="21"/>
          <w:szCs w:val="21"/>
        </w:rPr>
        <w:t> Processing/Benefit Update and Projection</w:t>
      </w:r>
    </w:p>
    <w:p w:rsidR="005C1DD8" w:rsidRPr="005C1DD8" w:rsidRDefault="005C1DD8" w:rsidP="005C1DD8">
      <w:pPr>
        <w:numPr>
          <w:ilvl w:val="0"/>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Report Title-</w:t>
      </w:r>
      <w:r w:rsidRPr="005C1DD8">
        <w:rPr>
          <w:rFonts w:ascii="Segoe UI" w:eastAsia="Times New Roman" w:hAnsi="Segoe UI" w:cs="Segoe UI"/>
          <w:color w:val="172B4D"/>
          <w:sz w:val="21"/>
          <w:szCs w:val="21"/>
        </w:rPr>
        <w:t>Defaults to</w:t>
      </w:r>
      <w:r w:rsidRPr="005C1DD8">
        <w:rPr>
          <w:rFonts w:ascii="Segoe UI" w:eastAsia="Times New Roman" w:hAnsi="Segoe UI" w:cs="Segoe UI"/>
          <w:b/>
          <w:bCs/>
          <w:color w:val="172B4D"/>
          <w:sz w:val="21"/>
          <w:szCs w:val="21"/>
        </w:rPr>
        <w:t> Benefit Accrual Report </w:t>
      </w:r>
      <w:r w:rsidRPr="005C1DD8">
        <w:rPr>
          <w:rFonts w:ascii="Segoe UI" w:eastAsia="Times New Roman" w:hAnsi="Segoe UI" w:cs="Segoe UI"/>
          <w:color w:val="172B4D"/>
          <w:sz w:val="21"/>
          <w:szCs w:val="21"/>
        </w:rPr>
        <w:t>can be changed if desired</w:t>
      </w:r>
    </w:p>
    <w:p w:rsidR="005C1DD8" w:rsidRPr="005C1DD8" w:rsidRDefault="005C1DD8" w:rsidP="005C1DD8">
      <w:pPr>
        <w:numPr>
          <w:ilvl w:val="0"/>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Accrual or Projection ?-</w:t>
      </w:r>
      <w:r w:rsidRPr="005C1DD8">
        <w:rPr>
          <w:rFonts w:ascii="Segoe UI" w:eastAsia="Times New Roman" w:hAnsi="Segoe UI" w:cs="Segoe UI"/>
          <w:color w:val="172B4D"/>
          <w:sz w:val="21"/>
          <w:szCs w:val="21"/>
        </w:rPr>
        <w:t>Default is Accrual Projections Report (suggested for initial run)</w:t>
      </w:r>
    </w:p>
    <w:p w:rsidR="005C1DD8" w:rsidRPr="005C1DD8" w:rsidRDefault="005C1DD8" w:rsidP="005C1DD8">
      <w:pPr>
        <w:numPr>
          <w:ilvl w:val="0"/>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Benefit Accrual Option</w:t>
      </w:r>
      <w:r w:rsidRPr="005C1DD8">
        <w:rPr>
          <w:rFonts w:ascii="Segoe UI" w:eastAsia="Times New Roman" w:hAnsi="Segoe UI" w:cs="Segoe UI"/>
          <w:color w:val="172B4D"/>
          <w:sz w:val="21"/>
          <w:szCs w:val="21"/>
        </w:rPr>
        <w:t>s-Choose from drop Down </w:t>
      </w:r>
      <w:r w:rsidRPr="005C1DD8">
        <w:rPr>
          <w:rFonts w:ascii="Segoe UI" w:eastAsia="Times New Roman" w:hAnsi="Segoe UI" w:cs="Segoe UI"/>
          <w:noProof/>
          <w:color w:val="172B4D"/>
          <w:sz w:val="21"/>
          <w:szCs w:val="21"/>
        </w:rPr>
        <w:drawing>
          <wp:inline distT="0" distB="0" distL="0" distR="0" wp14:anchorId="1CAFA710" wp14:editId="494C4622">
            <wp:extent cx="365760" cy="318135"/>
            <wp:effectExtent l="0" t="0" r="0" b="5715"/>
            <wp:docPr id="16" name="Picture 16" descr="https://wiki.ssdt-ohio.org/download/thumbnails/62916481/image2018-11-5_16-31-9.png?version=1&amp;modificationDate=154145346976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iki.ssdt-ohio.org/download/thumbnails/62916481/image2018-11-5_16-31-9.png?version=1&amp;modificationDate=1541453469764&amp;api=v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p>
    <w:p w:rsidR="005C1DD8" w:rsidRPr="005C1DD8" w:rsidRDefault="005C1DD8" w:rsidP="005C1DD8">
      <w:pPr>
        <w:numPr>
          <w:ilvl w:val="0"/>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Specific Accrual Date</w:t>
      </w:r>
      <w:r w:rsidRPr="005C1DD8">
        <w:rPr>
          <w:rFonts w:ascii="Segoe UI" w:eastAsia="Times New Roman" w:hAnsi="Segoe UI" w:cs="Segoe UI"/>
          <w:color w:val="172B4D"/>
          <w:sz w:val="21"/>
          <w:szCs w:val="21"/>
        </w:rPr>
        <w:t>-Enter or Choose a date from calendar</w:t>
      </w:r>
    </w:p>
    <w:p w:rsidR="005C1DD8" w:rsidRPr="005C1DD8" w:rsidRDefault="005C1DD8" w:rsidP="005C1DD8">
      <w:pPr>
        <w:numPr>
          <w:ilvl w:val="0"/>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Sort Option</w:t>
      </w:r>
      <w:r w:rsidRPr="005C1DD8">
        <w:rPr>
          <w:rFonts w:ascii="Segoe UI" w:eastAsia="Times New Roman" w:hAnsi="Segoe UI" w:cs="Segoe UI"/>
          <w:color w:val="172B4D"/>
          <w:sz w:val="21"/>
          <w:szCs w:val="21"/>
        </w:rPr>
        <w:t>s-Choose from Drop Down </w:t>
      </w:r>
      <w:r w:rsidRPr="005C1DD8">
        <w:rPr>
          <w:rFonts w:ascii="Segoe UI" w:eastAsia="Times New Roman" w:hAnsi="Segoe UI" w:cs="Segoe UI"/>
          <w:noProof/>
          <w:color w:val="172B4D"/>
          <w:sz w:val="21"/>
          <w:szCs w:val="21"/>
        </w:rPr>
        <w:drawing>
          <wp:inline distT="0" distB="0" distL="0" distR="0" wp14:anchorId="19A8CC75" wp14:editId="4E361FE0">
            <wp:extent cx="365760" cy="318135"/>
            <wp:effectExtent l="0" t="0" r="0" b="5715"/>
            <wp:docPr id="57" name="Picture 57" descr="https://wiki.ssdt-ohio.org/download/thumbnails/62916481/image2018-11-5_16-31-9.png?version=1&amp;modificationDate=154145346976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iki.ssdt-ohio.org/download/thumbnails/62916481/image2018-11-5_16-31-9.png?version=1&amp;modificationDate=1541453469764&amp;api=v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p>
    <w:p w:rsidR="005C1DD8" w:rsidRPr="005C1DD8" w:rsidRDefault="005C1DD8" w:rsidP="005C1DD8">
      <w:pPr>
        <w:numPr>
          <w:ilvl w:val="0"/>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Select Pay Groups</w:t>
      </w:r>
      <w:r w:rsidRPr="005C1DD8">
        <w:rPr>
          <w:rFonts w:ascii="Segoe UI" w:eastAsia="Times New Roman" w:hAnsi="Segoe UI" w:cs="Segoe UI"/>
          <w:color w:val="172B4D"/>
          <w:sz w:val="21"/>
          <w:szCs w:val="21"/>
        </w:rPr>
        <w:t>--Double click on the pay group or click the pay group and then click </w:t>
      </w:r>
      <w:r w:rsidRPr="005C1DD8">
        <w:rPr>
          <w:rFonts w:ascii="Segoe UI" w:eastAsia="Times New Roman" w:hAnsi="Segoe UI" w:cs="Segoe UI"/>
          <w:noProof/>
          <w:color w:val="172B4D"/>
          <w:sz w:val="21"/>
          <w:szCs w:val="21"/>
        </w:rPr>
        <w:drawing>
          <wp:inline distT="0" distB="0" distL="0" distR="0" wp14:anchorId="7BB86E74" wp14:editId="06F6F80D">
            <wp:extent cx="437515" cy="262255"/>
            <wp:effectExtent l="0" t="0" r="635" b="4445"/>
            <wp:docPr id="18" name="Picture 18" descr="https://wiki.ssdt-ohio.org/download/thumbnails/62916481/image2018-11-5_16-44-0.png?version=1&amp;modificationDate=1541454240427&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iki.ssdt-ohio.org/download/thumbnails/62916481/image2018-11-5_16-44-0.png?version=1&amp;modificationDate=1541454240427&amp;api=v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7515" cy="262255"/>
                    </a:xfrm>
                    <a:prstGeom prst="rect">
                      <a:avLst/>
                    </a:prstGeom>
                    <a:noFill/>
                    <a:ln>
                      <a:noFill/>
                    </a:ln>
                  </pic:spPr>
                </pic:pic>
              </a:graphicData>
            </a:graphic>
          </wp:inline>
        </w:drawing>
      </w:r>
      <w:r w:rsidRPr="005C1DD8">
        <w:rPr>
          <w:rFonts w:ascii="Segoe UI" w:eastAsia="Times New Roman" w:hAnsi="Segoe UI" w:cs="Segoe UI"/>
          <w:color w:val="172B4D"/>
          <w:sz w:val="21"/>
          <w:szCs w:val="21"/>
        </w:rPr>
        <w:t xml:space="preserve"> to move the pay group to the </w:t>
      </w:r>
      <w:proofErr w:type="gramStart"/>
      <w:r w:rsidRPr="005C1DD8">
        <w:rPr>
          <w:rFonts w:ascii="Segoe UI" w:eastAsia="Times New Roman" w:hAnsi="Segoe UI" w:cs="Segoe UI"/>
          <w:color w:val="172B4D"/>
          <w:sz w:val="21"/>
          <w:szCs w:val="21"/>
        </w:rPr>
        <w:t>Selected</w:t>
      </w:r>
      <w:proofErr w:type="gramEnd"/>
      <w:r w:rsidRPr="005C1DD8">
        <w:rPr>
          <w:rFonts w:ascii="Segoe UI" w:eastAsia="Times New Roman" w:hAnsi="Segoe UI" w:cs="Segoe UI"/>
          <w:color w:val="172B4D"/>
          <w:sz w:val="21"/>
          <w:szCs w:val="21"/>
        </w:rPr>
        <w:t xml:space="preserve"> box. If you want all pay groups click the first pay group, scroll down the </w:t>
      </w:r>
      <w:proofErr w:type="spellStart"/>
      <w:r w:rsidRPr="005C1DD8">
        <w:rPr>
          <w:rFonts w:ascii="Segoe UI" w:eastAsia="Times New Roman" w:hAnsi="Segoe UI" w:cs="Segoe UI"/>
          <w:color w:val="172B4D"/>
          <w:sz w:val="21"/>
          <w:szCs w:val="21"/>
        </w:rPr>
        <w:t>the</w:t>
      </w:r>
      <w:proofErr w:type="spellEnd"/>
      <w:r w:rsidRPr="005C1DD8">
        <w:rPr>
          <w:rFonts w:ascii="Segoe UI" w:eastAsia="Times New Roman" w:hAnsi="Segoe UI" w:cs="Segoe UI"/>
          <w:color w:val="172B4D"/>
          <w:sz w:val="21"/>
          <w:szCs w:val="21"/>
        </w:rPr>
        <w:t xml:space="preserve"> bottom of the pay groups and  hold the Shift key and click the last pay group , click the  </w:t>
      </w:r>
      <w:r w:rsidRPr="005C1DD8">
        <w:rPr>
          <w:rFonts w:ascii="Segoe UI" w:eastAsia="Times New Roman" w:hAnsi="Segoe UI" w:cs="Segoe UI"/>
          <w:noProof/>
          <w:color w:val="172B4D"/>
          <w:sz w:val="21"/>
          <w:szCs w:val="21"/>
        </w:rPr>
        <w:drawing>
          <wp:inline distT="0" distB="0" distL="0" distR="0" wp14:anchorId="6D72630E" wp14:editId="147C3921">
            <wp:extent cx="437515" cy="262255"/>
            <wp:effectExtent l="0" t="0" r="635" b="4445"/>
            <wp:docPr id="19" name="Picture 19" descr="https://wiki.ssdt-ohio.org/download/thumbnails/62916481/image2018-11-5_16-46-24.png?version=1&amp;modificationDate=1541454385102&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iki.ssdt-ohio.org/download/thumbnails/62916481/image2018-11-5_16-46-24.png?version=1&amp;modificationDate=1541454385102&amp;api=v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7515" cy="262255"/>
                    </a:xfrm>
                    <a:prstGeom prst="rect">
                      <a:avLst/>
                    </a:prstGeom>
                    <a:noFill/>
                    <a:ln>
                      <a:noFill/>
                    </a:ln>
                  </pic:spPr>
                </pic:pic>
              </a:graphicData>
            </a:graphic>
          </wp:inline>
        </w:drawing>
      </w:r>
      <w:r w:rsidRPr="005C1DD8">
        <w:rPr>
          <w:rFonts w:ascii="Segoe UI" w:eastAsia="Times New Roman" w:hAnsi="Segoe UI" w:cs="Segoe UI"/>
          <w:color w:val="172B4D"/>
          <w:sz w:val="21"/>
          <w:szCs w:val="21"/>
        </w:rPr>
        <w:t> key and all pay groups will be move to the Selected box.</w:t>
      </w:r>
    </w:p>
    <w:p w:rsidR="005C1DD8" w:rsidRPr="005C1DD8" w:rsidRDefault="005C1DD8" w:rsidP="005C1DD8">
      <w:pPr>
        <w:numPr>
          <w:ilvl w:val="0"/>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Select Employee</w:t>
      </w:r>
      <w:r w:rsidRPr="005C1DD8">
        <w:rPr>
          <w:rFonts w:ascii="Segoe UI" w:eastAsia="Times New Roman" w:hAnsi="Segoe UI" w:cs="Segoe UI"/>
          <w:color w:val="172B4D"/>
          <w:sz w:val="21"/>
          <w:szCs w:val="21"/>
        </w:rPr>
        <w:t xml:space="preserve">s-To find an employee by name hold the CNTRL key and click on the F key. Type in a portion of the name and all occurrences of that </w:t>
      </w:r>
      <w:proofErr w:type="gramStart"/>
      <w:r w:rsidRPr="005C1DD8">
        <w:rPr>
          <w:rFonts w:ascii="Segoe UI" w:eastAsia="Times New Roman" w:hAnsi="Segoe UI" w:cs="Segoe UI"/>
          <w:color w:val="172B4D"/>
          <w:sz w:val="21"/>
          <w:szCs w:val="21"/>
        </w:rPr>
        <w:t>will be highlighted</w:t>
      </w:r>
      <w:proofErr w:type="gramEnd"/>
      <w:r w:rsidRPr="005C1DD8">
        <w:rPr>
          <w:rFonts w:ascii="Segoe UI" w:eastAsia="Times New Roman" w:hAnsi="Segoe UI" w:cs="Segoe UI"/>
          <w:color w:val="172B4D"/>
          <w:sz w:val="21"/>
          <w:szCs w:val="21"/>
        </w:rPr>
        <w:t xml:space="preserve"> in the Available employees all box. Double click on the employee name or click the employee's name</w:t>
      </w:r>
      <w:proofErr w:type="gramStart"/>
      <w:r w:rsidRPr="005C1DD8">
        <w:rPr>
          <w:rFonts w:ascii="Segoe UI" w:eastAsia="Times New Roman" w:hAnsi="Segoe UI" w:cs="Segoe UI"/>
          <w:color w:val="172B4D"/>
          <w:sz w:val="21"/>
          <w:szCs w:val="21"/>
        </w:rPr>
        <w:t>  and</w:t>
      </w:r>
      <w:proofErr w:type="gramEnd"/>
      <w:r w:rsidRPr="005C1DD8">
        <w:rPr>
          <w:rFonts w:ascii="Segoe UI" w:eastAsia="Times New Roman" w:hAnsi="Segoe UI" w:cs="Segoe UI"/>
          <w:color w:val="172B4D"/>
          <w:sz w:val="21"/>
          <w:szCs w:val="21"/>
        </w:rPr>
        <w:t xml:space="preserve"> then click </w:t>
      </w:r>
      <w:r w:rsidRPr="005C1DD8">
        <w:rPr>
          <w:rFonts w:ascii="Segoe UI" w:eastAsia="Times New Roman" w:hAnsi="Segoe UI" w:cs="Segoe UI"/>
          <w:noProof/>
          <w:color w:val="172B4D"/>
          <w:sz w:val="21"/>
          <w:szCs w:val="21"/>
        </w:rPr>
        <w:drawing>
          <wp:inline distT="0" distB="0" distL="0" distR="0" wp14:anchorId="584F074C" wp14:editId="6C0E6D6F">
            <wp:extent cx="437515" cy="262255"/>
            <wp:effectExtent l="0" t="0" r="635" b="4445"/>
            <wp:docPr id="20" name="Picture 20" descr="https://wiki.ssdt-ohio.org/download/thumbnails/62916481/image2018-11-5_16-44-0.png?version=1&amp;modificationDate=1541454240427&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iki.ssdt-ohio.org/download/thumbnails/62916481/image2018-11-5_16-44-0.png?version=1&amp;modificationDate=1541454240427&amp;api=v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7515" cy="262255"/>
                    </a:xfrm>
                    <a:prstGeom prst="rect">
                      <a:avLst/>
                    </a:prstGeom>
                    <a:noFill/>
                    <a:ln>
                      <a:noFill/>
                    </a:ln>
                  </pic:spPr>
                </pic:pic>
              </a:graphicData>
            </a:graphic>
          </wp:inline>
        </w:drawing>
      </w:r>
      <w:r w:rsidRPr="005C1DD8">
        <w:rPr>
          <w:rFonts w:ascii="Segoe UI" w:eastAsia="Times New Roman" w:hAnsi="Segoe UI" w:cs="Segoe UI"/>
          <w:color w:val="172B4D"/>
          <w:sz w:val="21"/>
          <w:szCs w:val="21"/>
        </w:rPr>
        <w:t xml:space="preserve"> to move the employee to the Selected box. If you want all employees click the first </w:t>
      </w:r>
      <w:proofErr w:type="gramStart"/>
      <w:r w:rsidR="006B46CF">
        <w:rPr>
          <w:rFonts w:ascii="Segoe UI" w:eastAsia="Times New Roman" w:hAnsi="Segoe UI" w:cs="Segoe UI"/>
          <w:color w:val="172B4D"/>
          <w:sz w:val="21"/>
          <w:szCs w:val="21"/>
        </w:rPr>
        <w:t>name ,</w:t>
      </w:r>
      <w:proofErr w:type="gramEnd"/>
      <w:r w:rsidR="006B46CF">
        <w:rPr>
          <w:rFonts w:ascii="Segoe UI" w:eastAsia="Times New Roman" w:hAnsi="Segoe UI" w:cs="Segoe UI"/>
          <w:color w:val="172B4D"/>
          <w:sz w:val="21"/>
          <w:szCs w:val="21"/>
        </w:rPr>
        <w:t xml:space="preserve"> scroll down the</w:t>
      </w:r>
      <w:r w:rsidRPr="005C1DD8">
        <w:rPr>
          <w:rFonts w:ascii="Segoe UI" w:eastAsia="Times New Roman" w:hAnsi="Segoe UI" w:cs="Segoe UI"/>
          <w:color w:val="172B4D"/>
          <w:sz w:val="21"/>
          <w:szCs w:val="21"/>
        </w:rPr>
        <w:t xml:space="preserve"> bottom of the employee names and  hold the Shift key and click the last employee name , click the  </w:t>
      </w:r>
      <w:r w:rsidRPr="005C1DD8">
        <w:rPr>
          <w:rFonts w:ascii="Segoe UI" w:eastAsia="Times New Roman" w:hAnsi="Segoe UI" w:cs="Segoe UI"/>
          <w:noProof/>
          <w:color w:val="172B4D"/>
          <w:sz w:val="21"/>
          <w:szCs w:val="21"/>
        </w:rPr>
        <w:drawing>
          <wp:inline distT="0" distB="0" distL="0" distR="0" wp14:anchorId="6AD7C825" wp14:editId="02FBE71A">
            <wp:extent cx="437515" cy="262255"/>
            <wp:effectExtent l="0" t="0" r="635" b="4445"/>
            <wp:docPr id="21" name="Picture 21" descr="https://wiki.ssdt-ohio.org/download/thumbnails/62916481/image2018-11-5_16-46-24.png?version=1&amp;modificationDate=1541454385102&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iki.ssdt-ohio.org/download/thumbnails/62916481/image2018-11-5_16-46-24.png?version=1&amp;modificationDate=1541454385102&amp;api=v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7515" cy="262255"/>
                    </a:xfrm>
                    <a:prstGeom prst="rect">
                      <a:avLst/>
                    </a:prstGeom>
                    <a:noFill/>
                    <a:ln>
                      <a:noFill/>
                    </a:ln>
                  </pic:spPr>
                </pic:pic>
              </a:graphicData>
            </a:graphic>
          </wp:inline>
        </w:drawing>
      </w:r>
      <w:r w:rsidRPr="005C1DD8">
        <w:rPr>
          <w:rFonts w:ascii="Segoe UI" w:eastAsia="Times New Roman" w:hAnsi="Segoe UI" w:cs="Segoe UI"/>
          <w:color w:val="172B4D"/>
          <w:sz w:val="21"/>
          <w:szCs w:val="21"/>
        </w:rPr>
        <w:t> key and all employees will be move to the Selected box.</w:t>
      </w:r>
    </w:p>
    <w:p w:rsidR="005C1DD8" w:rsidRPr="005C1DD8" w:rsidRDefault="005C1DD8" w:rsidP="005C1DD8">
      <w:pPr>
        <w:numPr>
          <w:ilvl w:val="0"/>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w:t>
      </w:r>
      <w:r w:rsidRPr="005C1DD8">
        <w:rPr>
          <w:rFonts w:ascii="Segoe UI" w:eastAsia="Times New Roman" w:hAnsi="Segoe UI" w:cs="Segoe UI"/>
          <w:noProof/>
          <w:color w:val="172B4D"/>
          <w:sz w:val="21"/>
          <w:szCs w:val="21"/>
        </w:rPr>
        <w:drawing>
          <wp:inline distT="0" distB="0" distL="0" distR="0" wp14:anchorId="732635F7" wp14:editId="3BB2D5A1">
            <wp:extent cx="1614170" cy="278130"/>
            <wp:effectExtent l="0" t="0" r="5080" b="7620"/>
            <wp:docPr id="22" name="Picture 22" descr="https://wiki.ssdt-ohio.org/download/thumbnails/62916481/image2018-11-5_16-52-14.png?version=1&amp;modificationDate=154145473501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iki.ssdt-ohio.org/download/thumbnails/62916481/image2018-11-5_16-52-14.png?version=1&amp;modificationDate=1541454735011&amp;api=v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14170" cy="278130"/>
                    </a:xfrm>
                    <a:prstGeom prst="rect">
                      <a:avLst/>
                    </a:prstGeom>
                    <a:noFill/>
                    <a:ln>
                      <a:noFill/>
                    </a:ln>
                  </pic:spPr>
                </pic:pic>
              </a:graphicData>
            </a:graphic>
          </wp:inline>
        </w:drawing>
      </w:r>
      <w:r w:rsidRPr="005C1DD8">
        <w:rPr>
          <w:rFonts w:ascii="Segoe UI" w:eastAsia="Times New Roman" w:hAnsi="Segoe UI" w:cs="Segoe UI"/>
          <w:color w:val="172B4D"/>
          <w:sz w:val="21"/>
          <w:szCs w:val="21"/>
        </w:rPr>
        <w:t> to create a report for review</w:t>
      </w:r>
    </w:p>
    <w:p w:rsidR="005C1DD8" w:rsidRDefault="005C1DD8" w:rsidP="005C1DD8">
      <w:pPr>
        <w:numPr>
          <w:ilvl w:val="0"/>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If all data or report is accurate Go back up to</w:t>
      </w:r>
      <w:r w:rsidR="006B46CF">
        <w:rPr>
          <w:rFonts w:ascii="Segoe UI" w:eastAsia="Times New Roman" w:hAnsi="Segoe UI" w:cs="Segoe UI"/>
          <w:color w:val="172B4D"/>
          <w:sz w:val="21"/>
          <w:szCs w:val="21"/>
        </w:rPr>
        <w:t>:</w:t>
      </w:r>
    </w:p>
    <w:p w:rsidR="006B46CF" w:rsidRPr="005C1DD8" w:rsidRDefault="006B46CF" w:rsidP="006B46CF">
      <w:pPr>
        <w:pStyle w:val="Heading1"/>
        <w:rPr>
          <w:rFonts w:ascii="Segoe UI" w:eastAsia="Times New Roman" w:hAnsi="Segoe UI" w:cs="Segoe UI"/>
          <w:color w:val="172B4D"/>
          <w:sz w:val="21"/>
          <w:szCs w:val="21"/>
        </w:rPr>
      </w:pPr>
      <w:r>
        <w:rPr>
          <w:rStyle w:val="Emphasis"/>
          <w:rFonts w:eastAsia="Times New Roman"/>
          <w:color w:val="000000"/>
          <w:u w:val="single"/>
        </w:rPr>
        <w:lastRenderedPageBreak/>
        <w:t>Month-End Closing continued</w:t>
      </w:r>
    </w:p>
    <w:p w:rsidR="005C1DD8" w:rsidRPr="005C1DD8" w:rsidRDefault="005C1DD8" w:rsidP="005C1DD8">
      <w:pPr>
        <w:numPr>
          <w:ilvl w:val="0"/>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Accrual or Projection</w:t>
      </w:r>
      <w:r w:rsidRPr="005C1DD8">
        <w:rPr>
          <w:rFonts w:ascii="Segoe UI" w:eastAsia="Times New Roman" w:hAnsi="Segoe UI" w:cs="Segoe UI"/>
          <w:color w:val="172B4D"/>
          <w:sz w:val="21"/>
          <w:szCs w:val="21"/>
        </w:rPr>
        <w:t>-Choose Accrual Report from Drop Down </w:t>
      </w:r>
      <w:r w:rsidRPr="005C1DD8">
        <w:rPr>
          <w:rFonts w:ascii="Segoe UI" w:eastAsia="Times New Roman" w:hAnsi="Segoe UI" w:cs="Segoe UI"/>
          <w:noProof/>
          <w:color w:val="172B4D"/>
          <w:sz w:val="21"/>
          <w:szCs w:val="21"/>
        </w:rPr>
        <w:drawing>
          <wp:inline distT="0" distB="0" distL="0" distR="0" wp14:anchorId="1BF12EC2" wp14:editId="5FCB57BE">
            <wp:extent cx="365760" cy="318135"/>
            <wp:effectExtent l="0" t="0" r="0" b="5715"/>
            <wp:docPr id="23" name="Picture 23" descr="https://wiki.ssdt-ohio.org/download/thumbnails/62916481/image2018-11-5_16-31-9.png?version=1&amp;modificationDate=154145346976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iki.ssdt-ohio.org/download/thumbnails/62916481/image2018-11-5_16-31-9.png?version=1&amp;modificationDate=1541453469764&amp;api=v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p>
    <w:p w:rsidR="005C1DD8" w:rsidRPr="005C1DD8" w:rsidRDefault="005C1DD8" w:rsidP="005C1DD8">
      <w:pPr>
        <w:numPr>
          <w:ilvl w:val="0"/>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w:t>
      </w:r>
      <w:r w:rsidRPr="005C1DD8">
        <w:rPr>
          <w:rFonts w:ascii="Segoe UI" w:eastAsia="Times New Roman" w:hAnsi="Segoe UI" w:cs="Segoe UI"/>
          <w:noProof/>
          <w:color w:val="172B4D"/>
          <w:sz w:val="21"/>
          <w:szCs w:val="21"/>
        </w:rPr>
        <w:drawing>
          <wp:inline distT="0" distB="0" distL="0" distR="0" wp14:anchorId="0E9B7CDB" wp14:editId="4B0FC1C0">
            <wp:extent cx="1614170" cy="278130"/>
            <wp:effectExtent l="0" t="0" r="5080" b="7620"/>
            <wp:docPr id="24" name="Picture 24" descr="https://wiki.ssdt-ohio.org/download/thumbnails/62916481/image2018-11-5_16-52-14.png?version=1&amp;modificationDate=154145473501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iki.ssdt-ohio.org/download/thumbnails/62916481/image2018-11-5_16-52-14.png?version=1&amp;modificationDate=1541454735011&amp;api=v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14170" cy="278130"/>
                    </a:xfrm>
                    <a:prstGeom prst="rect">
                      <a:avLst/>
                    </a:prstGeom>
                    <a:noFill/>
                    <a:ln>
                      <a:noFill/>
                    </a:ln>
                  </pic:spPr>
                </pic:pic>
              </a:graphicData>
            </a:graphic>
          </wp:inline>
        </w:drawing>
      </w:r>
      <w:r w:rsidRPr="005C1DD8">
        <w:rPr>
          <w:rFonts w:ascii="Segoe UI" w:eastAsia="Times New Roman" w:hAnsi="Segoe UI" w:cs="Segoe UI"/>
          <w:color w:val="172B4D"/>
          <w:sz w:val="21"/>
          <w:szCs w:val="21"/>
        </w:rPr>
        <w:t xml:space="preserve"> All accruals </w:t>
      </w:r>
      <w:proofErr w:type="gramStart"/>
      <w:r w:rsidRPr="005C1DD8">
        <w:rPr>
          <w:rFonts w:ascii="Segoe UI" w:eastAsia="Times New Roman" w:hAnsi="Segoe UI" w:cs="Segoe UI"/>
          <w:color w:val="172B4D"/>
          <w:sz w:val="21"/>
          <w:szCs w:val="21"/>
        </w:rPr>
        <w:t>will be updated</w:t>
      </w:r>
      <w:proofErr w:type="gramEnd"/>
      <w:r w:rsidRPr="005C1DD8">
        <w:rPr>
          <w:rFonts w:ascii="Segoe UI" w:eastAsia="Times New Roman" w:hAnsi="Segoe UI" w:cs="Segoe UI"/>
          <w:color w:val="172B4D"/>
          <w:sz w:val="21"/>
          <w:szCs w:val="21"/>
        </w:rPr>
        <w:t xml:space="preserve"> accordingly.</w:t>
      </w:r>
    </w:p>
    <w:p w:rsidR="005C1DD8" w:rsidRPr="005C1DD8" w:rsidRDefault="00B746E3" w:rsidP="005C1DD8">
      <w:pPr>
        <w:shd w:val="clear" w:color="auto" w:fill="FFFFFF"/>
        <w:spacing w:before="150"/>
        <w:rPr>
          <w:rFonts w:ascii="Segoe UI" w:eastAsia="Times New Roman" w:hAnsi="Segoe UI" w:cs="Segoe UI"/>
          <w:color w:val="172B4D"/>
          <w:sz w:val="21"/>
          <w:szCs w:val="21"/>
        </w:rPr>
      </w:pPr>
      <w:r>
        <w:rPr>
          <w:rFonts w:ascii="Segoe UI" w:eastAsia="Times New Roman" w:hAnsi="Segoe UI" w:cs="Segoe UI"/>
          <w:b/>
          <w:bCs/>
          <w:color w:val="172B4D"/>
          <w:sz w:val="21"/>
          <w:szCs w:val="21"/>
        </w:rPr>
        <w:t>19</w:t>
      </w:r>
      <w:r w:rsidR="005C1DD8" w:rsidRPr="005C1DD8">
        <w:rPr>
          <w:rFonts w:ascii="Segoe UI" w:eastAsia="Times New Roman" w:hAnsi="Segoe UI" w:cs="Segoe UI"/>
          <w:b/>
          <w:bCs/>
          <w:color w:val="172B4D"/>
          <w:sz w:val="21"/>
          <w:szCs w:val="21"/>
        </w:rPr>
        <w:t>.____</w:t>
      </w:r>
      <w:r w:rsidR="005C1DD8" w:rsidRPr="005C1DD8">
        <w:rPr>
          <w:rFonts w:ascii="Segoe UI" w:eastAsia="Times New Roman" w:hAnsi="Segoe UI" w:cs="Segoe UI"/>
          <w:color w:val="172B4D"/>
          <w:sz w:val="21"/>
          <w:szCs w:val="21"/>
        </w:rPr>
        <w:t>Process any monthly </w:t>
      </w:r>
      <w:r w:rsidR="005C1DD8" w:rsidRPr="005C1DD8">
        <w:rPr>
          <w:rFonts w:ascii="Segoe UI" w:eastAsia="Times New Roman" w:hAnsi="Segoe UI" w:cs="Segoe UI"/>
          <w:b/>
          <w:bCs/>
          <w:color w:val="172B4D"/>
          <w:sz w:val="21"/>
          <w:szCs w:val="21"/>
        </w:rPr>
        <w:t>Outstanding Payables</w:t>
      </w:r>
    </w:p>
    <w:p w:rsidR="005C1DD8" w:rsidRPr="005C1DD8" w:rsidRDefault="005C1DD8" w:rsidP="005C1DD8">
      <w:pPr>
        <w:shd w:val="clear" w:color="auto" w:fill="FFFFFF"/>
        <w:spacing w:before="15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Go to</w:t>
      </w:r>
      <w:r w:rsidRPr="005C1DD8">
        <w:rPr>
          <w:rFonts w:ascii="Segoe UI" w:eastAsia="Times New Roman" w:hAnsi="Segoe UI" w:cs="Segoe UI"/>
          <w:b/>
          <w:bCs/>
          <w:color w:val="172B4D"/>
          <w:sz w:val="21"/>
          <w:szCs w:val="21"/>
        </w:rPr>
        <w:t> Processing/Outstanding Payables</w:t>
      </w:r>
    </w:p>
    <w:p w:rsidR="005C1DD8" w:rsidRPr="005C1DD8" w:rsidRDefault="005C1DD8" w:rsidP="005C1DD8">
      <w:pPr>
        <w:numPr>
          <w:ilvl w:val="0"/>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on the </w:t>
      </w:r>
      <w:r w:rsidRPr="005C1DD8">
        <w:rPr>
          <w:rFonts w:ascii="Segoe UI" w:eastAsia="Times New Roman" w:hAnsi="Segoe UI" w:cs="Segoe UI"/>
          <w:b/>
          <w:bCs/>
          <w:color w:val="172B4D"/>
          <w:sz w:val="21"/>
          <w:szCs w:val="21"/>
        </w:rPr>
        <w:t>Monthly Payroll Cycle</w:t>
      </w:r>
      <w:r w:rsidRPr="005C1DD8">
        <w:rPr>
          <w:rFonts w:ascii="Segoe UI" w:eastAsia="Times New Roman" w:hAnsi="Segoe UI" w:cs="Segoe UI"/>
          <w:color w:val="172B4D"/>
          <w:sz w:val="21"/>
          <w:szCs w:val="21"/>
        </w:rPr>
        <w:t> option</w:t>
      </w:r>
    </w:p>
    <w:p w:rsidR="005C1DD8" w:rsidRPr="005C1DD8" w:rsidRDefault="005C1DD8" w:rsidP="005C1DD8">
      <w:pPr>
        <w:numPr>
          <w:ilvl w:val="0"/>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Any payroll Items that are paid monthly should appear</w:t>
      </w:r>
    </w:p>
    <w:p w:rsidR="005C1DD8" w:rsidRPr="005C1DD8" w:rsidRDefault="005C1DD8" w:rsidP="005C1DD8">
      <w:pPr>
        <w:numPr>
          <w:ilvl w:val="0"/>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w:t>
      </w:r>
      <w:r w:rsidRPr="005C1DD8">
        <w:rPr>
          <w:rFonts w:ascii="Segoe UI" w:eastAsia="Times New Roman" w:hAnsi="Segoe UI" w:cs="Segoe UI"/>
          <w:noProof/>
          <w:color w:val="172B4D"/>
          <w:sz w:val="21"/>
          <w:szCs w:val="21"/>
        </w:rPr>
        <w:drawing>
          <wp:inline distT="0" distB="0" distL="0" distR="0" wp14:anchorId="7E118FC2" wp14:editId="41704B78">
            <wp:extent cx="1311910" cy="302260"/>
            <wp:effectExtent l="0" t="0" r="2540" b="2540"/>
            <wp:docPr id="25" name="Picture 25" descr="https://wiki.ssdt-ohio.org/download/thumbnails/62916481/image2018-11-5_17-9-18.png?version=1&amp;modificationDate=1541455758129&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iki.ssdt-ohio.org/download/thumbnails/62916481/image2018-11-5_17-9-18.png?version=1&amp;modificationDate=1541455758129&amp;api=v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11910" cy="302260"/>
                    </a:xfrm>
                    <a:prstGeom prst="rect">
                      <a:avLst/>
                    </a:prstGeom>
                    <a:noFill/>
                    <a:ln>
                      <a:noFill/>
                    </a:ln>
                  </pic:spPr>
                </pic:pic>
              </a:graphicData>
            </a:graphic>
          </wp:inline>
        </w:drawing>
      </w:r>
      <w:r w:rsidRPr="005C1DD8">
        <w:rPr>
          <w:rFonts w:ascii="Segoe UI" w:eastAsia="Times New Roman" w:hAnsi="Segoe UI" w:cs="Segoe UI"/>
          <w:color w:val="172B4D"/>
          <w:sz w:val="21"/>
          <w:szCs w:val="21"/>
        </w:rPr>
        <w:t> to get a report of all monthly payables to be paid</w:t>
      </w:r>
    </w:p>
    <w:p w:rsidR="005C1DD8" w:rsidRPr="005C1DD8" w:rsidRDefault="005C1DD8" w:rsidP="005C1DD8">
      <w:pPr>
        <w:numPr>
          <w:ilvl w:val="0"/>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the </w:t>
      </w:r>
      <w:r w:rsidRPr="005C1DD8">
        <w:rPr>
          <w:rFonts w:ascii="Segoe UI" w:eastAsia="Times New Roman" w:hAnsi="Segoe UI" w:cs="Segoe UI"/>
          <w:noProof/>
          <w:color w:val="172B4D"/>
          <w:sz w:val="21"/>
          <w:szCs w:val="21"/>
        </w:rPr>
        <w:drawing>
          <wp:inline distT="0" distB="0" distL="0" distR="0" wp14:anchorId="02C4FA25" wp14:editId="75A23EEF">
            <wp:extent cx="469265" cy="381635"/>
            <wp:effectExtent l="0" t="0" r="6985" b="0"/>
            <wp:docPr id="58" name="Picture 58" descr="https://wiki.ssdt-ohio.org/download/thumbnails/62916481/image2018-11-5_17-7-1.png?version=1&amp;modificationDate=154145562198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iki.ssdt-ohio.org/download/thumbnails/62916481/image2018-11-5_17-7-1.png?version=1&amp;modificationDate=1541455621984&amp;api=v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9265" cy="381635"/>
                    </a:xfrm>
                    <a:prstGeom prst="rect">
                      <a:avLst/>
                    </a:prstGeom>
                    <a:noFill/>
                    <a:ln>
                      <a:noFill/>
                    </a:ln>
                  </pic:spPr>
                </pic:pic>
              </a:graphicData>
            </a:graphic>
          </wp:inline>
        </w:drawing>
      </w:r>
      <w:r w:rsidRPr="005C1DD8">
        <w:rPr>
          <w:rFonts w:ascii="Segoe UI" w:eastAsia="Times New Roman" w:hAnsi="Segoe UI" w:cs="Segoe UI"/>
          <w:color w:val="172B4D"/>
          <w:sz w:val="21"/>
          <w:szCs w:val="21"/>
        </w:rPr>
        <w:t> under the </w:t>
      </w:r>
      <w:r w:rsidRPr="005C1DD8">
        <w:rPr>
          <w:rFonts w:ascii="Segoe UI" w:eastAsia="Times New Roman" w:hAnsi="Segoe UI" w:cs="Segoe UI"/>
          <w:b/>
          <w:bCs/>
          <w:color w:val="172B4D"/>
          <w:sz w:val="21"/>
          <w:szCs w:val="21"/>
        </w:rPr>
        <w:t>Select Payroll Cycles Available</w:t>
      </w:r>
      <w:r w:rsidRPr="005C1DD8">
        <w:rPr>
          <w:rFonts w:ascii="Segoe UI" w:eastAsia="Times New Roman" w:hAnsi="Segoe UI" w:cs="Segoe UI"/>
          <w:color w:val="172B4D"/>
          <w:sz w:val="21"/>
          <w:szCs w:val="21"/>
        </w:rPr>
        <w:t> box</w:t>
      </w:r>
    </w:p>
    <w:p w:rsidR="005C1DD8" w:rsidRPr="005C1DD8" w:rsidRDefault="005C1DD8" w:rsidP="005C1DD8">
      <w:pPr>
        <w:numPr>
          <w:ilvl w:val="0"/>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All items will be checked and pulled over to the </w:t>
      </w:r>
      <w:r w:rsidRPr="005C1DD8">
        <w:rPr>
          <w:rFonts w:ascii="Segoe UI" w:eastAsia="Times New Roman" w:hAnsi="Segoe UI" w:cs="Segoe UI"/>
          <w:b/>
          <w:bCs/>
          <w:color w:val="172B4D"/>
          <w:sz w:val="21"/>
          <w:szCs w:val="21"/>
        </w:rPr>
        <w:t>Selected Payables Detail</w:t>
      </w:r>
      <w:r w:rsidRPr="005C1DD8">
        <w:rPr>
          <w:rFonts w:ascii="Segoe UI" w:eastAsia="Times New Roman" w:hAnsi="Segoe UI" w:cs="Segoe UI"/>
          <w:color w:val="172B4D"/>
          <w:sz w:val="21"/>
          <w:szCs w:val="21"/>
        </w:rPr>
        <w:t> area</w:t>
      </w:r>
    </w:p>
    <w:p w:rsidR="005C1DD8" w:rsidRPr="005C1DD8" w:rsidRDefault="005C1DD8" w:rsidP="005C1DD8">
      <w:pPr>
        <w:numPr>
          <w:ilvl w:val="0"/>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the </w:t>
      </w:r>
      <w:r w:rsidRPr="005C1DD8">
        <w:rPr>
          <w:rFonts w:ascii="Segoe UI" w:eastAsia="Times New Roman" w:hAnsi="Segoe UI" w:cs="Segoe UI"/>
          <w:noProof/>
          <w:color w:val="172B4D"/>
          <w:sz w:val="21"/>
          <w:szCs w:val="21"/>
        </w:rPr>
        <w:drawing>
          <wp:inline distT="0" distB="0" distL="0" distR="0" wp14:anchorId="59BD09DF" wp14:editId="6DF05A41">
            <wp:extent cx="675640" cy="230505"/>
            <wp:effectExtent l="0" t="0" r="0" b="0"/>
            <wp:docPr id="59" name="Picture 59" descr="https://wiki.ssdt-ohio.org/download/thumbnails/62916481/image2018-11-5_17-10-43.png?version=1&amp;modificationDate=1541455843076&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iki.ssdt-ohio.org/download/thumbnails/62916481/image2018-11-5_17-10-43.png?version=1&amp;modificationDate=1541455843076&amp;api=v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5C1DD8">
        <w:rPr>
          <w:rFonts w:ascii="Segoe UI" w:eastAsia="Times New Roman" w:hAnsi="Segoe UI" w:cs="Segoe UI"/>
          <w:color w:val="172B4D"/>
          <w:sz w:val="21"/>
          <w:szCs w:val="21"/>
        </w:rPr>
        <w:t>button</w:t>
      </w:r>
    </w:p>
    <w:p w:rsidR="005C1DD8" w:rsidRPr="005C1DD8" w:rsidRDefault="005C1DD8" w:rsidP="005C1DD8">
      <w:pPr>
        <w:numPr>
          <w:ilvl w:val="0"/>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Transaction Date</w:t>
      </w:r>
      <w:r w:rsidRPr="005C1DD8">
        <w:rPr>
          <w:rFonts w:ascii="Segoe UI" w:eastAsia="Times New Roman" w:hAnsi="Segoe UI" w:cs="Segoe UI"/>
          <w:color w:val="172B4D"/>
          <w:sz w:val="21"/>
          <w:szCs w:val="21"/>
        </w:rPr>
        <w:t>-Defaults to current date Can be changed if desired</w:t>
      </w:r>
    </w:p>
    <w:p w:rsidR="005C1DD8" w:rsidRPr="005C1DD8" w:rsidRDefault="005C1DD8" w:rsidP="005C1DD8">
      <w:pPr>
        <w:numPr>
          <w:ilvl w:val="0"/>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Bank Account</w:t>
      </w:r>
      <w:r w:rsidRPr="005C1DD8">
        <w:rPr>
          <w:rFonts w:ascii="Segoe UI" w:eastAsia="Times New Roman" w:hAnsi="Segoe UI" w:cs="Segoe UI"/>
          <w:color w:val="172B4D"/>
          <w:sz w:val="21"/>
          <w:szCs w:val="21"/>
        </w:rPr>
        <w:t>-Choose from Drop Down </w:t>
      </w:r>
      <w:r w:rsidRPr="005C1DD8">
        <w:rPr>
          <w:rFonts w:ascii="Segoe UI" w:eastAsia="Times New Roman" w:hAnsi="Segoe UI" w:cs="Segoe UI"/>
          <w:noProof/>
          <w:color w:val="172B4D"/>
          <w:sz w:val="21"/>
          <w:szCs w:val="21"/>
        </w:rPr>
        <w:drawing>
          <wp:inline distT="0" distB="0" distL="0" distR="0" wp14:anchorId="4430A534" wp14:editId="4C84943A">
            <wp:extent cx="365760" cy="318135"/>
            <wp:effectExtent l="0" t="0" r="0" b="5715"/>
            <wp:docPr id="60" name="Picture 60" descr="https://wiki.ssdt-ohio.org/download/thumbnails/62916481/image2018-11-5_16-31-9.png?version=1&amp;modificationDate=154145346976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iki.ssdt-ohio.org/download/thumbnails/62916481/image2018-11-5_16-31-9.png?version=1&amp;modificationDate=1541453469764&amp;api=v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p>
    <w:p w:rsidR="005C1DD8" w:rsidRPr="005C1DD8" w:rsidRDefault="005C1DD8" w:rsidP="005C1DD8">
      <w:pPr>
        <w:numPr>
          <w:ilvl w:val="0"/>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Output Forma</w:t>
      </w:r>
      <w:r w:rsidRPr="005C1DD8">
        <w:rPr>
          <w:rFonts w:ascii="Segoe UI" w:eastAsia="Times New Roman" w:hAnsi="Segoe UI" w:cs="Segoe UI"/>
          <w:color w:val="172B4D"/>
          <w:sz w:val="21"/>
          <w:szCs w:val="21"/>
        </w:rPr>
        <w:t>t-Choose (</w:t>
      </w:r>
      <w:r w:rsidRPr="005C1DD8">
        <w:rPr>
          <w:rFonts w:ascii="Segoe UI" w:eastAsia="Times New Roman" w:hAnsi="Segoe UI" w:cs="Segoe UI"/>
          <w:b/>
          <w:bCs/>
          <w:color w:val="172B4D"/>
          <w:sz w:val="21"/>
          <w:szCs w:val="21"/>
        </w:rPr>
        <w:t>PDF)</w:t>
      </w:r>
      <w:r w:rsidRPr="005C1DD8">
        <w:rPr>
          <w:rFonts w:ascii="Segoe UI" w:eastAsia="Times New Roman" w:hAnsi="Segoe UI" w:cs="Segoe UI"/>
          <w:color w:val="172B4D"/>
          <w:sz w:val="21"/>
          <w:szCs w:val="21"/>
        </w:rPr>
        <w:t> to create a PDF report with all payroll items paid listed. Choose</w:t>
      </w:r>
      <w:r w:rsidRPr="005C1DD8">
        <w:rPr>
          <w:rFonts w:ascii="Segoe UI" w:eastAsia="Times New Roman" w:hAnsi="Segoe UI" w:cs="Segoe UI"/>
          <w:b/>
          <w:bCs/>
          <w:color w:val="172B4D"/>
          <w:sz w:val="21"/>
          <w:szCs w:val="21"/>
        </w:rPr>
        <w:t> XML</w:t>
      </w:r>
      <w:r w:rsidRPr="005C1DD8">
        <w:rPr>
          <w:rFonts w:ascii="Segoe UI" w:eastAsia="Times New Roman" w:hAnsi="Segoe UI" w:cs="Segoe UI"/>
          <w:color w:val="172B4D"/>
          <w:sz w:val="21"/>
          <w:szCs w:val="21"/>
        </w:rPr>
        <w:t> to create a file tor check printing</w:t>
      </w:r>
    </w:p>
    <w:p w:rsidR="005C1DD8" w:rsidRPr="005C1DD8" w:rsidRDefault="005C1DD8" w:rsidP="005C1DD8">
      <w:pPr>
        <w:numPr>
          <w:ilvl w:val="0"/>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Starting Check Number</w:t>
      </w:r>
      <w:r w:rsidRPr="005C1DD8">
        <w:rPr>
          <w:rFonts w:ascii="Segoe UI" w:eastAsia="Times New Roman" w:hAnsi="Segoe UI" w:cs="Segoe UI"/>
          <w:color w:val="172B4D"/>
          <w:sz w:val="21"/>
          <w:szCs w:val="21"/>
        </w:rPr>
        <w:t>-Should default to the next available payroll check number</w:t>
      </w:r>
    </w:p>
    <w:p w:rsidR="005C1DD8" w:rsidRPr="005C1DD8" w:rsidRDefault="005C1DD8" w:rsidP="005C1DD8">
      <w:pPr>
        <w:numPr>
          <w:ilvl w:val="0"/>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w:t>
      </w:r>
      <w:r w:rsidRPr="005C1DD8">
        <w:rPr>
          <w:rFonts w:ascii="Segoe UI" w:eastAsia="Times New Roman" w:hAnsi="Segoe UI" w:cs="Segoe UI"/>
          <w:noProof/>
          <w:color w:val="172B4D"/>
          <w:sz w:val="21"/>
          <w:szCs w:val="21"/>
        </w:rPr>
        <w:drawing>
          <wp:inline distT="0" distB="0" distL="0" distR="0" wp14:anchorId="193E89AB" wp14:editId="422DF73D">
            <wp:extent cx="675640" cy="230505"/>
            <wp:effectExtent l="0" t="0" r="0" b="0"/>
            <wp:docPr id="61" name="Picture 61" descr="https://wiki.ssdt-ohio.org/download/thumbnails/62916481/image2018-11-5_17-10-43.png?version=1&amp;modificationDate=1541455843076&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iki.ssdt-ohio.org/download/thumbnails/62916481/image2018-11-5_17-10-43.png?version=1&amp;modificationDate=1541455843076&amp;api=v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p>
    <w:p w:rsidR="005C1DD8" w:rsidRPr="005C1DD8" w:rsidRDefault="005C1DD8" w:rsidP="005C1DD8">
      <w:pPr>
        <w:numPr>
          <w:ilvl w:val="0"/>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A file Check.xml file will be created that can be saved to your desktop or a folder of your choosing and then uploaded to your check printing software to print out your checks.</w:t>
      </w:r>
    </w:p>
    <w:p w:rsidR="005C1DD8" w:rsidRPr="005C1DD8" w:rsidRDefault="005C1DD8" w:rsidP="005C1DD8">
      <w:pPr>
        <w:shd w:val="clear" w:color="auto" w:fill="FFFFFF"/>
        <w:spacing w:before="150"/>
        <w:rPr>
          <w:rFonts w:ascii="Segoe UI" w:eastAsia="Times New Roman" w:hAnsi="Segoe UI" w:cs="Segoe UI"/>
          <w:color w:val="172B4D"/>
          <w:sz w:val="21"/>
          <w:szCs w:val="21"/>
        </w:rPr>
      </w:pPr>
    </w:p>
    <w:p w:rsidR="005C1DD8" w:rsidRPr="005C1DD8" w:rsidRDefault="005C1DD8" w:rsidP="005C1DD8">
      <w:pPr>
        <w:shd w:val="clear" w:color="auto" w:fill="FFFFFF"/>
        <w:spacing w:before="15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      </w:t>
      </w:r>
    </w:p>
    <w:p w:rsidR="005C1DD8" w:rsidRDefault="005C1DD8">
      <w:pPr>
        <w:pStyle w:val="Heading1"/>
        <w:rPr>
          <w:rStyle w:val="Emphasis"/>
          <w:rFonts w:eastAsia="Times New Roman"/>
          <w:color w:val="000000"/>
          <w:u w:val="single"/>
        </w:rPr>
      </w:pPr>
    </w:p>
    <w:p w:rsidR="005C1DD8" w:rsidRDefault="005C1DD8">
      <w:pPr>
        <w:pStyle w:val="Heading1"/>
        <w:rPr>
          <w:rStyle w:val="Emphasis"/>
          <w:rFonts w:eastAsia="Times New Roman"/>
          <w:color w:val="000000"/>
          <w:u w:val="single"/>
        </w:rPr>
      </w:pPr>
    </w:p>
    <w:p w:rsidR="005C1DD8" w:rsidRDefault="005C1DD8">
      <w:pPr>
        <w:pStyle w:val="Heading1"/>
        <w:rPr>
          <w:rStyle w:val="Emphasis"/>
          <w:rFonts w:eastAsia="Times New Roman"/>
          <w:color w:val="000000"/>
          <w:u w:val="single"/>
        </w:rPr>
      </w:pPr>
    </w:p>
    <w:p w:rsidR="00AC59ED" w:rsidRDefault="00AC59ED" w:rsidP="00AC59ED">
      <w:pPr>
        <w:spacing w:before="100" w:beforeAutospacing="1" w:after="100" w:afterAutospacing="1"/>
        <w:ind w:left="1080"/>
        <w:rPr>
          <w:rFonts w:eastAsia="Times New Roman"/>
        </w:rPr>
      </w:pPr>
    </w:p>
    <w:p w:rsidR="009F22DA" w:rsidRDefault="00323E29">
      <w:pPr>
        <w:pStyle w:val="Heading1"/>
        <w:rPr>
          <w:rFonts w:eastAsia="Times New Roman"/>
        </w:rPr>
      </w:pPr>
      <w:r>
        <w:rPr>
          <w:rStyle w:val="Emphasis"/>
          <w:rFonts w:eastAsia="Times New Roman"/>
          <w:color w:val="000000"/>
          <w:u w:val="single"/>
        </w:rPr>
        <w:lastRenderedPageBreak/>
        <w:t>Q</w:t>
      </w:r>
      <w:r w:rsidR="009216D4">
        <w:rPr>
          <w:rStyle w:val="Emphasis"/>
          <w:rFonts w:eastAsia="Times New Roman"/>
          <w:color w:val="000000"/>
          <w:u w:val="single"/>
        </w:rPr>
        <w:t>uarter-End Closing</w:t>
      </w:r>
    </w:p>
    <w:p w:rsidR="009F22DA" w:rsidRDefault="00F600BA" w:rsidP="00B746E3">
      <w:pPr>
        <w:spacing w:before="100" w:beforeAutospacing="1" w:after="100" w:afterAutospacing="1"/>
        <w:ind w:left="360"/>
        <w:rPr>
          <w:rFonts w:eastAsia="Times New Roman"/>
        </w:rPr>
      </w:pPr>
      <w:r>
        <w:rPr>
          <w:rStyle w:val="Strong"/>
          <w:rFonts w:eastAsia="Times New Roman"/>
        </w:rPr>
        <w:t>20</w:t>
      </w:r>
      <w:r w:rsidR="00B746E3">
        <w:rPr>
          <w:rStyle w:val="Strong"/>
          <w:rFonts w:eastAsia="Times New Roman"/>
        </w:rPr>
        <w:t>.</w:t>
      </w:r>
      <w:r w:rsidR="000B0F18">
        <w:rPr>
          <w:rStyle w:val="Strong"/>
          <w:rFonts w:eastAsia="Times New Roman"/>
        </w:rPr>
        <w:t>__</w:t>
      </w:r>
      <w:proofErr w:type="gramStart"/>
      <w:r w:rsidR="000B0F18">
        <w:rPr>
          <w:rStyle w:val="Strong"/>
          <w:rFonts w:eastAsia="Times New Roman"/>
        </w:rPr>
        <w:t>_</w:t>
      </w:r>
      <w:r w:rsidR="00B746E3">
        <w:rPr>
          <w:rStyle w:val="Strong"/>
          <w:rFonts w:eastAsia="Times New Roman"/>
        </w:rPr>
        <w:t xml:space="preserve"> </w:t>
      </w:r>
      <w:r w:rsidR="009216D4">
        <w:rPr>
          <w:rFonts w:eastAsia="Times New Roman"/>
        </w:rPr>
        <w:t xml:space="preserve"> Go</w:t>
      </w:r>
      <w:proofErr w:type="gramEnd"/>
      <w:r w:rsidR="009216D4">
        <w:rPr>
          <w:rFonts w:eastAsia="Times New Roman"/>
        </w:rPr>
        <w:t xml:space="preserve"> to </w:t>
      </w:r>
      <w:r w:rsidR="009216D4">
        <w:rPr>
          <w:rStyle w:val="Strong"/>
          <w:rFonts w:eastAsia="Times New Roman"/>
        </w:rPr>
        <w:t>Report</w:t>
      </w:r>
      <w:r w:rsidR="00B12E2E">
        <w:rPr>
          <w:rStyle w:val="Strong"/>
          <w:rFonts w:eastAsia="Times New Roman"/>
        </w:rPr>
        <w:t>s/Quarter Report</w:t>
      </w:r>
      <w:r w:rsidR="009216D4">
        <w:rPr>
          <w:rStyle w:val="Strong"/>
          <w:rFonts w:eastAsia="Times New Roman"/>
        </w:rPr>
        <w:t xml:space="preserve">  </w:t>
      </w:r>
    </w:p>
    <w:p w:rsidR="009F22DA" w:rsidRDefault="009216D4">
      <w:pPr>
        <w:numPr>
          <w:ilvl w:val="1"/>
          <w:numId w:val="4"/>
        </w:numPr>
        <w:spacing w:before="100" w:beforeAutospacing="1" w:after="100" w:afterAutospacing="1"/>
        <w:rPr>
          <w:rFonts w:eastAsia="Times New Roman"/>
        </w:rPr>
      </w:pPr>
      <w:r>
        <w:rPr>
          <w:rFonts w:eastAsia="Times New Roman"/>
        </w:rPr>
        <w:t xml:space="preserve">Set up for quarter reporting </w:t>
      </w:r>
    </w:p>
    <w:p w:rsidR="009F22DA" w:rsidRDefault="009216D4">
      <w:pPr>
        <w:numPr>
          <w:ilvl w:val="2"/>
          <w:numId w:val="4"/>
        </w:numPr>
        <w:spacing w:before="100" w:beforeAutospacing="1" w:after="100" w:afterAutospacing="1"/>
        <w:rPr>
          <w:rFonts w:eastAsia="Times New Roman"/>
        </w:rPr>
      </w:pPr>
      <w:r>
        <w:rPr>
          <w:rStyle w:val="Strong"/>
          <w:rFonts w:eastAsia="Times New Roman"/>
        </w:rPr>
        <w:t>Year-</w:t>
      </w:r>
      <w:r>
        <w:rPr>
          <w:rFonts w:eastAsia="Times New Roman"/>
        </w:rPr>
        <w:t>Choose year from drop down. Default should be current year\</w:t>
      </w:r>
    </w:p>
    <w:p w:rsidR="009F22DA" w:rsidRDefault="009216D4">
      <w:pPr>
        <w:numPr>
          <w:ilvl w:val="2"/>
          <w:numId w:val="4"/>
        </w:numPr>
        <w:spacing w:before="100" w:beforeAutospacing="1" w:after="100" w:afterAutospacing="1"/>
        <w:rPr>
          <w:rFonts w:eastAsia="Times New Roman"/>
        </w:rPr>
      </w:pPr>
      <w:r>
        <w:rPr>
          <w:rStyle w:val="Strong"/>
          <w:rFonts w:eastAsia="Times New Roman"/>
        </w:rPr>
        <w:t>Quarter-</w:t>
      </w:r>
      <w:r>
        <w:rPr>
          <w:rFonts w:eastAsia="Times New Roman"/>
        </w:rPr>
        <w:t>Choose from drop down. Default should be current quarter</w:t>
      </w:r>
    </w:p>
    <w:p w:rsidR="009F22DA" w:rsidRDefault="009216D4">
      <w:pPr>
        <w:numPr>
          <w:ilvl w:val="2"/>
          <w:numId w:val="4"/>
        </w:numPr>
        <w:spacing w:before="100" w:beforeAutospacing="1" w:after="100" w:afterAutospacing="1"/>
        <w:rPr>
          <w:rFonts w:eastAsia="Times New Roman"/>
        </w:rPr>
      </w:pPr>
      <w:r>
        <w:rPr>
          <w:rStyle w:val="Strong"/>
          <w:rFonts w:eastAsia="Times New Roman"/>
        </w:rPr>
        <w:t>Sort By-</w:t>
      </w:r>
      <w:r>
        <w:rPr>
          <w:rFonts w:eastAsia="Times New Roman"/>
        </w:rPr>
        <w:t>Choose sorting option</w:t>
      </w:r>
      <w:r w:rsidR="00B12E2E">
        <w:rPr>
          <w:rFonts w:eastAsia="Times New Roman"/>
        </w:rPr>
        <w:t xml:space="preserve"> from drop down</w:t>
      </w:r>
    </w:p>
    <w:p w:rsidR="009F22DA" w:rsidRDefault="009216D4">
      <w:pPr>
        <w:numPr>
          <w:ilvl w:val="2"/>
          <w:numId w:val="4"/>
        </w:numPr>
        <w:spacing w:before="100" w:beforeAutospacing="1" w:after="100" w:afterAutospacing="1"/>
        <w:rPr>
          <w:rFonts w:eastAsia="Times New Roman"/>
        </w:rPr>
      </w:pPr>
      <w:r>
        <w:rPr>
          <w:rStyle w:val="Strong"/>
          <w:rFonts w:eastAsia="Times New Roman"/>
        </w:rPr>
        <w:t>Click-</w:t>
      </w:r>
      <w:r>
        <w:rPr>
          <w:rFonts w:eastAsia="Times New Roman"/>
          <w:b/>
          <w:bCs/>
          <w:noProof/>
        </w:rPr>
        <w:drawing>
          <wp:inline distT="0" distB="0" distL="0" distR="0">
            <wp:extent cx="1190625" cy="200025"/>
            <wp:effectExtent l="0" t="0" r="9525" b="9525"/>
            <wp:docPr id="11" name="Picture 11" descr="C:\a47f5a852c9e0700f5589c0e7cc614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47f5a852c9e0700f5589c0e7cc614f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90625" cy="200025"/>
                    </a:xfrm>
                    <a:prstGeom prst="rect">
                      <a:avLst/>
                    </a:prstGeom>
                    <a:noFill/>
                    <a:ln>
                      <a:noFill/>
                    </a:ln>
                  </pic:spPr>
                </pic:pic>
              </a:graphicData>
            </a:graphic>
          </wp:inline>
        </w:drawing>
      </w:r>
    </w:p>
    <w:p w:rsidR="009F22DA" w:rsidRDefault="006B46CF">
      <w:pPr>
        <w:pStyle w:val="NormalWeb"/>
        <w:divId w:val="218325659"/>
      </w:pPr>
      <w:r>
        <w:rPr>
          <w:rStyle w:val="Strong"/>
        </w:rPr>
        <w:t> </w:t>
      </w:r>
      <w:r w:rsidR="009216D4">
        <w:t>I</w:t>
      </w:r>
      <w:r w:rsidR="009216D4">
        <w:rPr>
          <w:rStyle w:val="Strong"/>
        </w:rPr>
        <w:t>n the "Totals</w:t>
      </w:r>
      <w:r w:rsidR="008F72BF">
        <w:rPr>
          <w:rStyle w:val="Strong"/>
        </w:rPr>
        <w:t xml:space="preserve"> Summary</w:t>
      </w:r>
      <w:r w:rsidR="00982D6E">
        <w:rPr>
          <w:rStyle w:val="Strong"/>
        </w:rPr>
        <w:t>" section of Quarter R</w:t>
      </w:r>
      <w:r w:rsidR="009216D4">
        <w:rPr>
          <w:rStyle w:val="Strong"/>
        </w:rPr>
        <w:t>eport, the gross and adjusted gross should balance using a manual calculation</w:t>
      </w:r>
    </w:p>
    <w:p w:rsidR="00323E29" w:rsidRDefault="00323E29">
      <w:pPr>
        <w:pStyle w:val="HTMLPreformatted"/>
        <w:divId w:val="218325659"/>
        <w:rPr>
          <w:rStyle w:val="Strong"/>
        </w:rPr>
      </w:pPr>
      <w:r>
        <w:rPr>
          <w:rStyle w:val="Strong"/>
        </w:rPr>
        <w:tab/>
        <w:t xml:space="preserve">     </w:t>
      </w:r>
      <w:r w:rsidR="009216D4">
        <w:rPr>
          <w:rStyle w:val="Strong"/>
        </w:rPr>
        <w:t>Gross</w:t>
      </w:r>
    </w:p>
    <w:p w:rsidR="009F22DA" w:rsidRDefault="00323E29">
      <w:pPr>
        <w:pStyle w:val="HTMLPreformatted"/>
        <w:divId w:val="218325659"/>
      </w:pPr>
      <w:r>
        <w:rPr>
          <w:rStyle w:val="Strong"/>
        </w:rPr>
        <w:tab/>
        <w:t xml:space="preserve">  </w:t>
      </w:r>
      <w:r w:rsidR="009216D4">
        <w:rPr>
          <w:rStyle w:val="Strong"/>
        </w:rPr>
        <w:t> - Annuities</w:t>
      </w:r>
    </w:p>
    <w:p w:rsidR="009F22DA" w:rsidRDefault="009216D4">
      <w:pPr>
        <w:pStyle w:val="HTMLPreformatted"/>
        <w:divId w:val="218325659"/>
      </w:pPr>
      <w:r>
        <w:rPr>
          <w:rStyle w:val="Strong"/>
        </w:rPr>
        <w:t>             ____________</w:t>
      </w:r>
    </w:p>
    <w:p w:rsidR="009F22DA" w:rsidRDefault="009216D4">
      <w:pPr>
        <w:pStyle w:val="HTMLPreformatted"/>
        <w:divId w:val="218325659"/>
      </w:pPr>
      <w:r>
        <w:rPr>
          <w:rStyle w:val="Strong"/>
        </w:rPr>
        <w:t xml:space="preserve">             </w:t>
      </w:r>
      <w:r w:rsidR="00B12E2E">
        <w:rPr>
          <w:rStyle w:val="Strong"/>
        </w:rPr>
        <w:t xml:space="preserve">Calculated </w:t>
      </w:r>
      <w:r>
        <w:rPr>
          <w:rStyle w:val="Strong"/>
        </w:rPr>
        <w:t xml:space="preserve">Adjusted Gross </w:t>
      </w:r>
    </w:p>
    <w:p w:rsidR="009F22DA" w:rsidRDefault="009216D4">
      <w:pPr>
        <w:pStyle w:val="NormalWeb"/>
      </w:pPr>
      <w:r>
        <w:rPr>
          <w:color w:val="000000"/>
        </w:rPr>
        <w:t xml:space="preserve">The </w:t>
      </w:r>
      <w:r w:rsidR="00B12E2E">
        <w:rPr>
          <w:color w:val="000000"/>
        </w:rPr>
        <w:t xml:space="preserve">Calculated </w:t>
      </w:r>
      <w:r>
        <w:rPr>
          <w:color w:val="000000"/>
        </w:rPr>
        <w:t xml:space="preserve">Adjusted </w:t>
      </w:r>
      <w:r w:rsidR="00B12E2E">
        <w:rPr>
          <w:color w:val="000000"/>
        </w:rPr>
        <w:t>G</w:t>
      </w:r>
      <w:r>
        <w:rPr>
          <w:color w:val="000000"/>
        </w:rPr>
        <w:t>ross should equal the adjusted gross amount from quarter report. This should be true for all adjusted gross figures in the "Totals" section.</w:t>
      </w:r>
    </w:p>
    <w:p w:rsidR="009F22DA" w:rsidRDefault="0066475A">
      <w:pPr>
        <w:numPr>
          <w:ilvl w:val="0"/>
          <w:numId w:val="5"/>
        </w:numPr>
        <w:spacing w:before="100" w:beforeAutospacing="1" w:after="100" w:afterAutospacing="1"/>
        <w:rPr>
          <w:rFonts w:eastAsia="Times New Roman"/>
        </w:rPr>
      </w:pPr>
      <w:r>
        <w:rPr>
          <w:rStyle w:val="Strong"/>
          <w:rFonts w:eastAsia="Times New Roman"/>
        </w:rPr>
        <w:t>21__</w:t>
      </w:r>
      <w:r w:rsidR="006B46CF">
        <w:rPr>
          <w:rStyle w:val="Strong"/>
          <w:rFonts w:eastAsia="Times New Roman"/>
        </w:rPr>
        <w:t>_</w:t>
      </w:r>
      <w:r w:rsidR="009216D4">
        <w:rPr>
          <w:rFonts w:eastAsia="Times New Roman"/>
        </w:rPr>
        <w:t xml:space="preserve"> All Payroll Item checks for the quarter should equal the total Payroll Items showing on quarter report. Be sure to verify the electronic transfers of federal and Medicare payments as well. This should be true for every Payroll Item.</w:t>
      </w:r>
    </w:p>
    <w:p w:rsidR="009F22DA" w:rsidRDefault="0066475A">
      <w:pPr>
        <w:numPr>
          <w:ilvl w:val="0"/>
          <w:numId w:val="5"/>
        </w:numPr>
        <w:spacing w:before="100" w:beforeAutospacing="1" w:after="100" w:afterAutospacing="1"/>
        <w:rPr>
          <w:rFonts w:eastAsia="Times New Roman"/>
        </w:rPr>
      </w:pPr>
      <w:r>
        <w:rPr>
          <w:rStyle w:val="Strong"/>
          <w:rFonts w:eastAsia="Times New Roman"/>
        </w:rPr>
        <w:t>22__</w:t>
      </w:r>
      <w:r w:rsidR="006B46CF">
        <w:rPr>
          <w:rStyle w:val="Strong"/>
          <w:rFonts w:eastAsia="Times New Roman"/>
        </w:rPr>
        <w:t>_</w:t>
      </w:r>
      <w:r w:rsidR="009216D4">
        <w:rPr>
          <w:rFonts w:eastAsia="Times New Roman"/>
        </w:rPr>
        <w:t xml:space="preserve"> </w:t>
      </w:r>
      <w:proofErr w:type="gramStart"/>
      <w:r w:rsidR="009216D4">
        <w:rPr>
          <w:rFonts w:eastAsia="Times New Roman"/>
        </w:rPr>
        <w:t>The</w:t>
      </w:r>
      <w:proofErr w:type="gramEnd"/>
      <w:r w:rsidR="009216D4">
        <w:rPr>
          <w:rFonts w:eastAsia="Times New Roman"/>
        </w:rPr>
        <w:t xml:space="preserve"> total gross showing on </w:t>
      </w:r>
      <w:r w:rsidR="00982D6E">
        <w:rPr>
          <w:rStyle w:val="Strong"/>
          <w:rFonts w:eastAsia="Times New Roman"/>
        </w:rPr>
        <w:t>Quarter R</w:t>
      </w:r>
      <w:r w:rsidR="009216D4">
        <w:rPr>
          <w:rStyle w:val="Strong"/>
          <w:rFonts w:eastAsia="Times New Roman"/>
        </w:rPr>
        <w:t>eport</w:t>
      </w:r>
      <w:r w:rsidR="009216D4">
        <w:rPr>
          <w:rFonts w:eastAsia="Times New Roman"/>
        </w:rPr>
        <w:t xml:space="preserve"> should equal the total of all payroll disbursement checks created during </w:t>
      </w:r>
      <w:r w:rsidR="009216D4">
        <w:rPr>
          <w:rStyle w:val="Strong"/>
          <w:rFonts w:eastAsia="Times New Roman"/>
        </w:rPr>
        <w:t xml:space="preserve">Payroll Posting to USAS </w:t>
      </w:r>
      <w:r w:rsidR="009216D4">
        <w:rPr>
          <w:rFonts w:eastAsia="Times New Roman"/>
        </w:rPr>
        <w:t>for the quarter.</w:t>
      </w:r>
    </w:p>
    <w:p w:rsidR="00982D6E" w:rsidRPr="00982D6E" w:rsidRDefault="00982D6E" w:rsidP="00982D6E">
      <w:pPr>
        <w:shd w:val="clear" w:color="auto" w:fill="FFFFFF"/>
        <w:spacing w:before="150"/>
        <w:ind w:left="1080" w:firstLine="360"/>
        <w:rPr>
          <w:rFonts w:ascii="Segoe UI" w:eastAsia="Times New Roman" w:hAnsi="Segoe UI" w:cs="Segoe UI"/>
          <w:color w:val="172B4D"/>
          <w:sz w:val="21"/>
          <w:szCs w:val="21"/>
        </w:rPr>
      </w:pPr>
      <w:r w:rsidRPr="00982D6E">
        <w:rPr>
          <w:rFonts w:ascii="Segoe UI" w:eastAsia="Times New Roman" w:hAnsi="Segoe UI" w:cs="Segoe UI"/>
          <w:b/>
          <w:bCs/>
          <w:color w:val="172B4D"/>
          <w:sz w:val="21"/>
          <w:szCs w:val="21"/>
        </w:rPr>
        <w:t> </w:t>
      </w:r>
      <w:r w:rsidRPr="00982D6E">
        <w:rPr>
          <w:rFonts w:eastAsia="Times New Roman"/>
        </w:rPr>
        <w:t>Once balanced if a hard copy of the report is desired print the</w:t>
      </w:r>
      <w:r w:rsidR="0043032B">
        <w:rPr>
          <w:rFonts w:ascii="Segoe UI" w:eastAsia="Times New Roman" w:hAnsi="Segoe UI" w:cs="Segoe UI"/>
          <w:sz w:val="21"/>
          <w:szCs w:val="21"/>
        </w:rPr>
        <w:t> </w:t>
      </w:r>
      <w:r w:rsidRPr="00982D6E">
        <w:rPr>
          <w:rFonts w:ascii="Segoe UI" w:eastAsia="Times New Roman" w:hAnsi="Segoe UI" w:cs="Segoe UI"/>
          <w:b/>
          <w:bCs/>
          <w:sz w:val="21"/>
          <w:szCs w:val="21"/>
        </w:rPr>
        <w:t>Quarter Report</w:t>
      </w:r>
      <w:r w:rsidRPr="00982D6E">
        <w:rPr>
          <w:rFonts w:ascii="Segoe UI" w:eastAsia="Times New Roman" w:hAnsi="Segoe UI" w:cs="Segoe UI"/>
          <w:b/>
          <w:bCs/>
          <w:color w:val="172B4D"/>
          <w:sz w:val="21"/>
          <w:szCs w:val="21"/>
        </w:rPr>
        <w:t>.</w:t>
      </w:r>
    </w:p>
    <w:p w:rsidR="00982D6E" w:rsidRPr="00982D6E" w:rsidRDefault="00982D6E" w:rsidP="00982D6E">
      <w:pPr>
        <w:shd w:val="clear" w:color="auto" w:fill="FFFFFF"/>
        <w:spacing w:before="150"/>
        <w:ind w:left="360"/>
        <w:rPr>
          <w:rFonts w:ascii="Segoe UI" w:eastAsia="Times New Roman" w:hAnsi="Segoe UI" w:cs="Segoe UI"/>
          <w:color w:val="172B4D"/>
          <w:sz w:val="21"/>
          <w:szCs w:val="21"/>
        </w:rPr>
      </w:pPr>
      <w:r w:rsidRPr="00982D6E">
        <w:rPr>
          <w:rFonts w:ascii="Segoe UI" w:eastAsia="Times New Roman" w:hAnsi="Segoe UI" w:cs="Segoe UI"/>
          <w:b/>
          <w:bCs/>
          <w:color w:val="FF0000"/>
          <w:sz w:val="21"/>
          <w:szCs w:val="21"/>
        </w:rPr>
        <w:t>*Note-In the redesign software there is no clearing of quarter to date totals.</w:t>
      </w:r>
    </w:p>
    <w:p w:rsidR="009F22DA" w:rsidRDefault="0066475A">
      <w:pPr>
        <w:numPr>
          <w:ilvl w:val="0"/>
          <w:numId w:val="5"/>
        </w:numPr>
        <w:spacing w:before="100" w:beforeAutospacing="1" w:after="100" w:afterAutospacing="1"/>
        <w:rPr>
          <w:rFonts w:eastAsia="Times New Roman"/>
        </w:rPr>
      </w:pPr>
      <w:r>
        <w:rPr>
          <w:rStyle w:val="Strong"/>
          <w:rFonts w:eastAsia="Times New Roman"/>
        </w:rPr>
        <w:t>23__</w:t>
      </w:r>
      <w:r w:rsidR="006B46CF">
        <w:rPr>
          <w:rStyle w:val="Strong"/>
          <w:rFonts w:eastAsia="Times New Roman"/>
        </w:rPr>
        <w:t>_</w:t>
      </w:r>
      <w:r w:rsidR="009216D4">
        <w:rPr>
          <w:rFonts w:eastAsia="Times New Roman"/>
        </w:rPr>
        <w:t xml:space="preserve"> It is recommended that you balance the </w:t>
      </w:r>
      <w:r w:rsidR="009216D4">
        <w:rPr>
          <w:rStyle w:val="Strong"/>
          <w:rFonts w:eastAsia="Times New Roman"/>
        </w:rPr>
        <w:t>W2 Report</w:t>
      </w:r>
      <w:r w:rsidR="009216D4">
        <w:rPr>
          <w:rFonts w:eastAsia="Times New Roman"/>
        </w:rPr>
        <w:t xml:space="preserve"> quarterly to minimize problems at calendar year-end. </w:t>
      </w:r>
    </w:p>
    <w:p w:rsidR="009F22DA" w:rsidRDefault="009216D4">
      <w:pPr>
        <w:numPr>
          <w:ilvl w:val="1"/>
          <w:numId w:val="5"/>
        </w:numPr>
        <w:spacing w:before="100" w:beforeAutospacing="1" w:after="100" w:afterAutospacing="1"/>
        <w:rPr>
          <w:rFonts w:eastAsia="Times New Roman"/>
        </w:rPr>
      </w:pPr>
      <w:r>
        <w:rPr>
          <w:rFonts w:eastAsia="Times New Roman"/>
        </w:rPr>
        <w:t>Go to Reports/</w:t>
      </w:r>
      <w:r w:rsidRPr="00821928">
        <w:rPr>
          <w:rFonts w:eastAsia="Times New Roman"/>
          <w:b/>
        </w:rPr>
        <w:t>W2 Report and  Submission</w:t>
      </w:r>
      <w:r>
        <w:rPr>
          <w:rFonts w:eastAsia="Times New Roman"/>
        </w:rPr>
        <w:t xml:space="preserve"> and check for any errors on the report                                                                                                                                                                                                                                              </w:t>
      </w:r>
    </w:p>
    <w:p w:rsidR="00982D6E" w:rsidRPr="00982D6E" w:rsidRDefault="00982D6E">
      <w:pPr>
        <w:numPr>
          <w:ilvl w:val="2"/>
          <w:numId w:val="5"/>
        </w:numPr>
        <w:spacing w:before="100" w:beforeAutospacing="1" w:after="100" w:afterAutospacing="1"/>
        <w:rPr>
          <w:rStyle w:val="Strong"/>
          <w:rFonts w:eastAsia="Times New Roman"/>
          <w:b w:val="0"/>
          <w:bCs w:val="0"/>
        </w:rPr>
      </w:pPr>
      <w:r>
        <w:rPr>
          <w:rStyle w:val="Strong"/>
          <w:rFonts w:eastAsia="Times New Roman"/>
        </w:rPr>
        <w:t xml:space="preserve">Output Type </w:t>
      </w:r>
      <w:r w:rsidRPr="00982D6E">
        <w:rPr>
          <w:rStyle w:val="Strong"/>
          <w:rFonts w:eastAsia="Times New Roman"/>
          <w:b w:val="0"/>
        </w:rPr>
        <w:t>should be set to</w:t>
      </w:r>
      <w:r>
        <w:rPr>
          <w:rStyle w:val="Strong"/>
          <w:rFonts w:eastAsia="Times New Roman"/>
        </w:rPr>
        <w:t xml:space="preserve"> REPORT</w:t>
      </w:r>
    </w:p>
    <w:p w:rsidR="009F22DA" w:rsidRDefault="009216D4">
      <w:pPr>
        <w:numPr>
          <w:ilvl w:val="2"/>
          <w:numId w:val="5"/>
        </w:numPr>
        <w:spacing w:before="100" w:beforeAutospacing="1" w:after="100" w:afterAutospacing="1"/>
        <w:rPr>
          <w:rFonts w:eastAsia="Times New Roman"/>
        </w:rPr>
      </w:pPr>
      <w:r>
        <w:rPr>
          <w:rStyle w:val="Strong"/>
          <w:rFonts w:eastAsia="Times New Roman"/>
        </w:rPr>
        <w:t>Format</w:t>
      </w:r>
      <w:r>
        <w:rPr>
          <w:rFonts w:eastAsia="Times New Roman"/>
        </w:rPr>
        <w:t>-Choose the format from the drop down</w:t>
      </w:r>
    </w:p>
    <w:p w:rsidR="009F22DA" w:rsidRDefault="009216D4">
      <w:pPr>
        <w:numPr>
          <w:ilvl w:val="2"/>
          <w:numId w:val="5"/>
        </w:numPr>
        <w:spacing w:before="100" w:beforeAutospacing="1" w:after="100" w:afterAutospacing="1"/>
        <w:rPr>
          <w:rFonts w:eastAsia="Times New Roman"/>
        </w:rPr>
      </w:pPr>
      <w:r>
        <w:rPr>
          <w:rStyle w:val="Strong"/>
          <w:rFonts w:eastAsia="Times New Roman"/>
        </w:rPr>
        <w:t>Report Title</w:t>
      </w:r>
      <w:r>
        <w:rPr>
          <w:rFonts w:eastAsia="Times New Roman"/>
        </w:rPr>
        <w:t>-Default is W2 Report. Can be changed to desired name</w:t>
      </w:r>
      <w:r>
        <w:rPr>
          <w:rStyle w:val="Strong"/>
          <w:rFonts w:eastAsia="Times New Roman"/>
        </w:rPr>
        <w:t xml:space="preserve">                    </w:t>
      </w:r>
    </w:p>
    <w:p w:rsidR="009F22DA" w:rsidRDefault="009216D4">
      <w:pPr>
        <w:numPr>
          <w:ilvl w:val="2"/>
          <w:numId w:val="5"/>
        </w:numPr>
        <w:spacing w:before="100" w:beforeAutospacing="1" w:after="100" w:afterAutospacing="1"/>
        <w:rPr>
          <w:rFonts w:eastAsia="Times New Roman"/>
        </w:rPr>
      </w:pPr>
      <w:r>
        <w:rPr>
          <w:rStyle w:val="Strong"/>
          <w:rFonts w:eastAsia="Times New Roman"/>
        </w:rPr>
        <w:t>Federal ID Number</w:t>
      </w:r>
      <w:r>
        <w:rPr>
          <w:rFonts w:eastAsia="Times New Roman"/>
        </w:rPr>
        <w:t>-Defaulted to district Federal Id number</w:t>
      </w:r>
    </w:p>
    <w:p w:rsidR="009F22DA" w:rsidRDefault="009216D4">
      <w:pPr>
        <w:numPr>
          <w:ilvl w:val="2"/>
          <w:numId w:val="5"/>
        </w:numPr>
        <w:spacing w:before="100" w:beforeAutospacing="1" w:after="100" w:afterAutospacing="1"/>
        <w:rPr>
          <w:rFonts w:eastAsia="Times New Roman"/>
        </w:rPr>
      </w:pPr>
      <w:r>
        <w:rPr>
          <w:rStyle w:val="Strong"/>
          <w:rFonts w:eastAsia="Times New Roman"/>
        </w:rPr>
        <w:t>State ID Number</w:t>
      </w:r>
      <w:r>
        <w:rPr>
          <w:rFonts w:eastAsia="Times New Roman"/>
        </w:rPr>
        <w:t>-Defaulted to district State ID number</w:t>
      </w:r>
    </w:p>
    <w:p w:rsidR="009F22DA" w:rsidRDefault="009216D4">
      <w:pPr>
        <w:numPr>
          <w:ilvl w:val="2"/>
          <w:numId w:val="5"/>
        </w:numPr>
        <w:spacing w:before="100" w:beforeAutospacing="1" w:after="100" w:afterAutospacing="1"/>
        <w:rPr>
          <w:rFonts w:eastAsia="Times New Roman"/>
        </w:rPr>
      </w:pPr>
      <w:r>
        <w:rPr>
          <w:rStyle w:val="Strong"/>
          <w:rFonts w:eastAsia="Times New Roman"/>
        </w:rPr>
        <w:t>Kind if Employer</w:t>
      </w:r>
      <w:r>
        <w:rPr>
          <w:rFonts w:eastAsia="Times New Roman"/>
        </w:rPr>
        <w:t>-Choose from drop down</w:t>
      </w:r>
    </w:p>
    <w:p w:rsidR="009F22DA" w:rsidRDefault="009216D4">
      <w:pPr>
        <w:numPr>
          <w:ilvl w:val="2"/>
          <w:numId w:val="5"/>
        </w:numPr>
        <w:spacing w:before="100" w:beforeAutospacing="1" w:after="100" w:afterAutospacing="1"/>
        <w:rPr>
          <w:rFonts w:eastAsia="Times New Roman"/>
        </w:rPr>
      </w:pPr>
      <w:r>
        <w:rPr>
          <w:rStyle w:val="Strong"/>
          <w:rFonts w:eastAsia="Times New Roman"/>
        </w:rPr>
        <w:t>Sort Options</w:t>
      </w:r>
      <w:r>
        <w:rPr>
          <w:rFonts w:eastAsia="Times New Roman"/>
        </w:rPr>
        <w:t>-Choose sorting option from drop down</w:t>
      </w:r>
    </w:p>
    <w:p w:rsidR="006B46CF" w:rsidRDefault="006B46CF" w:rsidP="006B46CF">
      <w:pPr>
        <w:pStyle w:val="Heading1"/>
        <w:rPr>
          <w:rStyle w:val="Emphasis"/>
          <w:rFonts w:eastAsia="Times New Roman"/>
          <w:color w:val="000000"/>
          <w:u w:val="single"/>
        </w:rPr>
      </w:pPr>
      <w:r>
        <w:rPr>
          <w:rStyle w:val="Emphasis"/>
          <w:rFonts w:eastAsia="Times New Roman"/>
          <w:color w:val="000000"/>
          <w:u w:val="single"/>
        </w:rPr>
        <w:lastRenderedPageBreak/>
        <w:t>Quarter-End Closing continued</w:t>
      </w:r>
    </w:p>
    <w:p w:rsidR="000E0911" w:rsidRDefault="000E0911" w:rsidP="000E0911">
      <w:pPr>
        <w:numPr>
          <w:ilvl w:val="2"/>
          <w:numId w:val="5"/>
        </w:numPr>
        <w:spacing w:before="100" w:beforeAutospacing="1" w:after="100" w:afterAutospacing="1"/>
        <w:rPr>
          <w:rFonts w:eastAsia="Times New Roman"/>
        </w:rPr>
      </w:pPr>
      <w:r>
        <w:rPr>
          <w:rStyle w:val="Strong"/>
          <w:rFonts w:eastAsia="Times New Roman"/>
        </w:rPr>
        <w:t>Report for Year</w:t>
      </w:r>
      <w:r>
        <w:rPr>
          <w:rFonts w:eastAsia="Times New Roman"/>
        </w:rPr>
        <w:t>-Current year should be defaulted. Can choose from drop down if need</w:t>
      </w:r>
    </w:p>
    <w:p w:rsidR="000E0911" w:rsidRDefault="000E0911" w:rsidP="00C814C2">
      <w:pPr>
        <w:numPr>
          <w:ilvl w:val="2"/>
          <w:numId w:val="5"/>
        </w:numPr>
        <w:spacing w:before="100" w:beforeAutospacing="1" w:after="100" w:afterAutospacing="1"/>
        <w:rPr>
          <w:rFonts w:eastAsia="Times New Roman"/>
        </w:rPr>
      </w:pPr>
      <w:r w:rsidRPr="000E0911">
        <w:rPr>
          <w:rFonts w:eastAsia="Times New Roman"/>
        </w:rPr>
        <w:t> Click </w:t>
      </w:r>
      <w:r>
        <w:rPr>
          <w:rFonts w:eastAsia="Times New Roman"/>
          <w:noProof/>
        </w:rPr>
        <w:drawing>
          <wp:inline distT="0" distB="0" distL="0" distR="0" wp14:anchorId="670DCE90" wp14:editId="17BA5C6E">
            <wp:extent cx="1190625" cy="200025"/>
            <wp:effectExtent l="0" t="0" r="9525" b="9525"/>
            <wp:docPr id="70" name="Picture 70" descr="C:\a47f5a852c9e0700f5589c0e7cc614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47f5a852c9e0700f5589c0e7cc614f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90625" cy="200025"/>
                    </a:xfrm>
                    <a:prstGeom prst="rect">
                      <a:avLst/>
                    </a:prstGeom>
                    <a:noFill/>
                    <a:ln>
                      <a:noFill/>
                    </a:ln>
                  </pic:spPr>
                </pic:pic>
              </a:graphicData>
            </a:graphic>
          </wp:inline>
        </w:drawing>
      </w:r>
    </w:p>
    <w:p w:rsidR="005C6DD9" w:rsidRPr="005C6DD9" w:rsidRDefault="005C6DD9" w:rsidP="005C6DD9">
      <w:pPr>
        <w:numPr>
          <w:ilvl w:val="2"/>
          <w:numId w:val="5"/>
        </w:numPr>
        <w:spacing w:before="100" w:beforeAutospacing="1" w:after="100" w:afterAutospacing="1"/>
        <w:rPr>
          <w:rFonts w:eastAsia="Times New Roman"/>
          <w:b/>
        </w:rPr>
      </w:pPr>
      <w:r>
        <w:rPr>
          <w:rFonts w:eastAsia="Times New Roman"/>
          <w:b/>
        </w:rPr>
        <w:t xml:space="preserve">W2 </w:t>
      </w:r>
      <w:r w:rsidRPr="005C6DD9">
        <w:rPr>
          <w:rFonts w:eastAsia="Times New Roman"/>
          <w:b/>
        </w:rPr>
        <w:t>ERROR REPORT</w:t>
      </w:r>
    </w:p>
    <w:p w:rsidR="0029026D" w:rsidRDefault="0029026D">
      <w:pPr>
        <w:numPr>
          <w:ilvl w:val="2"/>
          <w:numId w:val="5"/>
        </w:numPr>
        <w:spacing w:before="100" w:beforeAutospacing="1" w:after="100" w:afterAutospacing="1"/>
        <w:rPr>
          <w:rFonts w:eastAsia="Times New Roman"/>
        </w:rPr>
      </w:pPr>
      <w:r>
        <w:rPr>
          <w:rFonts w:eastAsia="Times New Roman"/>
        </w:rPr>
        <w:t xml:space="preserve"> Click on “Report Employees with errors only” to see an error report</w:t>
      </w:r>
    </w:p>
    <w:p w:rsidR="005C6DD9" w:rsidRDefault="005C6DD9">
      <w:pPr>
        <w:numPr>
          <w:ilvl w:val="2"/>
          <w:numId w:val="5"/>
        </w:numPr>
        <w:spacing w:before="100" w:beforeAutospacing="1" w:after="100" w:afterAutospacing="1"/>
        <w:rPr>
          <w:rFonts w:eastAsia="Times New Roman"/>
        </w:rPr>
      </w:pPr>
      <w:r>
        <w:rPr>
          <w:rFonts w:eastAsia="Times New Roman"/>
        </w:rPr>
        <w:t xml:space="preserve"> Click </w:t>
      </w:r>
      <w:r>
        <w:rPr>
          <w:rFonts w:eastAsia="Times New Roman"/>
          <w:noProof/>
        </w:rPr>
        <w:drawing>
          <wp:inline distT="0" distB="0" distL="0" distR="0" wp14:anchorId="3FEDC427" wp14:editId="1F8AEBC7">
            <wp:extent cx="1190625" cy="200025"/>
            <wp:effectExtent l="0" t="0" r="9525" b="9525"/>
            <wp:docPr id="63" name="Picture 63" descr="C:\a47f5a852c9e0700f5589c0e7cc614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47f5a852c9e0700f5589c0e7cc614f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90625" cy="200025"/>
                    </a:xfrm>
                    <a:prstGeom prst="rect">
                      <a:avLst/>
                    </a:prstGeom>
                    <a:noFill/>
                    <a:ln>
                      <a:noFill/>
                    </a:ln>
                  </pic:spPr>
                </pic:pic>
              </a:graphicData>
            </a:graphic>
          </wp:inline>
        </w:drawing>
      </w:r>
    </w:p>
    <w:p w:rsidR="006B46CF" w:rsidRPr="006B46CF" w:rsidRDefault="00B04202" w:rsidP="006B46CF">
      <w:pPr>
        <w:pStyle w:val="NoSpacing"/>
        <w:ind w:left="720"/>
        <w:rPr>
          <w:rFonts w:eastAsia="Times New Roman"/>
          <w:color w:val="FF0000"/>
        </w:rPr>
      </w:pPr>
      <w:r w:rsidRPr="006B46CF">
        <w:rPr>
          <w:rFonts w:eastAsia="Times New Roman"/>
          <w:color w:val="FF0000"/>
        </w:rPr>
        <w:t>Please n</w:t>
      </w:r>
      <w:r w:rsidR="00DC41BA">
        <w:rPr>
          <w:rFonts w:eastAsia="Times New Roman"/>
          <w:color w:val="FF0000"/>
        </w:rPr>
        <w:t>ote that the error report does not</w:t>
      </w:r>
      <w:r w:rsidRPr="006B46CF">
        <w:rPr>
          <w:rFonts w:eastAsia="Times New Roman"/>
          <w:color w:val="FF0000"/>
        </w:rPr>
        <w:t xml:space="preserve"> show all errors.  After you run </w:t>
      </w:r>
    </w:p>
    <w:p w:rsidR="00B04202" w:rsidRPr="006B46CF" w:rsidRDefault="006B46CF" w:rsidP="006B46CF">
      <w:pPr>
        <w:pStyle w:val="NoSpacing"/>
        <w:ind w:left="720"/>
        <w:rPr>
          <w:rFonts w:eastAsia="Times New Roman"/>
          <w:color w:val="FF0000"/>
        </w:rPr>
      </w:pPr>
      <w:r w:rsidRPr="006B46CF">
        <w:rPr>
          <w:rFonts w:eastAsia="Times New Roman"/>
          <w:color w:val="FF0000"/>
        </w:rPr>
        <w:t xml:space="preserve">     </w:t>
      </w:r>
      <w:r w:rsidR="00B04202" w:rsidRPr="006B46CF">
        <w:rPr>
          <w:rFonts w:eastAsia="Times New Roman"/>
          <w:color w:val="FF0000"/>
        </w:rPr>
        <w:t>W2</w:t>
      </w:r>
      <w:r w:rsidRPr="006B46CF">
        <w:rPr>
          <w:rFonts w:eastAsia="Times New Roman"/>
          <w:color w:val="FF0000"/>
        </w:rPr>
        <w:t xml:space="preserve"> R</w:t>
      </w:r>
      <w:r w:rsidR="00B04202" w:rsidRPr="006B46CF">
        <w:rPr>
          <w:rFonts w:eastAsia="Times New Roman"/>
          <w:color w:val="FF0000"/>
        </w:rPr>
        <w:t>eport you will want to search for errors within the report.</w:t>
      </w:r>
    </w:p>
    <w:p w:rsidR="00B04202" w:rsidRPr="006B46CF" w:rsidRDefault="00B04202" w:rsidP="006B46CF">
      <w:pPr>
        <w:pStyle w:val="NoSpacing"/>
        <w:ind w:left="720"/>
        <w:rPr>
          <w:rFonts w:eastAsia="Times New Roman"/>
          <w:color w:val="FF0000"/>
        </w:rPr>
      </w:pPr>
      <w:r w:rsidRPr="006B46CF">
        <w:rPr>
          <w:rFonts w:eastAsia="Times New Roman"/>
          <w:color w:val="FF0000"/>
        </w:rPr>
        <w:t>Type CTRL F to fin</w:t>
      </w:r>
      <w:r w:rsidR="006B46CF">
        <w:rPr>
          <w:rFonts w:eastAsia="Times New Roman"/>
          <w:color w:val="FF0000"/>
        </w:rPr>
        <w:t>d. Search</w:t>
      </w:r>
      <w:r w:rsidRPr="006B46CF">
        <w:rPr>
          <w:rFonts w:eastAsia="Times New Roman"/>
          <w:color w:val="FF0000"/>
        </w:rPr>
        <w:t xml:space="preserve"> for</w:t>
      </w:r>
      <w:r w:rsidR="006B46CF">
        <w:rPr>
          <w:rFonts w:eastAsia="Times New Roman"/>
          <w:color w:val="FF0000"/>
        </w:rPr>
        <w:t xml:space="preserve">: ERROR, </w:t>
      </w:r>
      <w:r w:rsidRPr="006B46CF">
        <w:rPr>
          <w:rFonts w:eastAsia="Times New Roman"/>
          <w:color w:val="FF0000"/>
        </w:rPr>
        <w:t>WARNING</w:t>
      </w:r>
      <w:r w:rsidR="006B46CF">
        <w:rPr>
          <w:rFonts w:eastAsia="Times New Roman"/>
          <w:color w:val="FF0000"/>
        </w:rPr>
        <w:t xml:space="preserve">, </w:t>
      </w:r>
      <w:r w:rsidRPr="006B46CF">
        <w:rPr>
          <w:rFonts w:eastAsia="Times New Roman"/>
          <w:color w:val="FF0000"/>
        </w:rPr>
        <w:t>INFO</w:t>
      </w:r>
      <w:r w:rsidR="006B46CF">
        <w:rPr>
          <w:rFonts w:eastAsia="Times New Roman"/>
          <w:color w:val="FF0000"/>
        </w:rPr>
        <w:t xml:space="preserve"> separately.</w:t>
      </w:r>
    </w:p>
    <w:p w:rsidR="009F22DA" w:rsidRDefault="004B0B78">
      <w:pPr>
        <w:numPr>
          <w:ilvl w:val="0"/>
          <w:numId w:val="5"/>
        </w:numPr>
        <w:spacing w:before="100" w:beforeAutospacing="1" w:after="100" w:afterAutospacing="1"/>
        <w:rPr>
          <w:rFonts w:eastAsia="Times New Roman"/>
        </w:rPr>
      </w:pPr>
      <w:r>
        <w:rPr>
          <w:rStyle w:val="Strong"/>
          <w:rFonts w:eastAsia="Times New Roman"/>
        </w:rPr>
        <w:t> 24___</w:t>
      </w:r>
      <w:r w:rsidR="009216D4">
        <w:rPr>
          <w:rFonts w:eastAsia="Times New Roman"/>
        </w:rPr>
        <w:t xml:space="preserve"> Complete and balance the W2 Report Reconciliation Worksheet for the quarter following the directions on the </w:t>
      </w:r>
      <w:hyperlink r:id="rId25" w:history="1">
        <w:r w:rsidR="009216D4">
          <w:rPr>
            <w:rStyle w:val="Hyperlink"/>
            <w:rFonts w:eastAsia="Times New Roman"/>
          </w:rPr>
          <w:t>W2 Reconciliation Worksheet</w:t>
        </w:r>
      </w:hyperlink>
      <w:r w:rsidR="00DC41BA">
        <w:rPr>
          <w:rStyle w:val="Hyperlink"/>
          <w:rFonts w:eastAsia="Times New Roman"/>
        </w:rPr>
        <w:t xml:space="preserve"> </w:t>
      </w:r>
      <w:r w:rsidR="00DC41BA" w:rsidRPr="00DC41BA">
        <w:rPr>
          <w:rStyle w:val="Hyperlink"/>
          <w:rFonts w:eastAsia="Times New Roman"/>
          <w:u w:val="none"/>
        </w:rPr>
        <w:t xml:space="preserve">in </w:t>
      </w:r>
      <w:proofErr w:type="gramStart"/>
      <w:r w:rsidR="00DC41BA" w:rsidRPr="00DC41BA">
        <w:rPr>
          <w:rStyle w:val="Hyperlink"/>
          <w:rFonts w:eastAsia="Times New Roman"/>
          <w:u w:val="none"/>
        </w:rPr>
        <w:t>FYE  documentation</w:t>
      </w:r>
      <w:proofErr w:type="gramEnd"/>
      <w:r w:rsidR="00DC41BA">
        <w:rPr>
          <w:rStyle w:val="Hyperlink"/>
          <w:rFonts w:eastAsia="Times New Roman"/>
          <w:u w:val="none"/>
        </w:rPr>
        <w:t>.</w:t>
      </w:r>
    </w:p>
    <w:p w:rsidR="009F22DA" w:rsidRDefault="004B0B78">
      <w:pPr>
        <w:numPr>
          <w:ilvl w:val="0"/>
          <w:numId w:val="5"/>
        </w:numPr>
        <w:spacing w:before="100" w:beforeAutospacing="1" w:after="100" w:afterAutospacing="1"/>
        <w:rPr>
          <w:rFonts w:eastAsia="Times New Roman"/>
        </w:rPr>
      </w:pPr>
      <w:r>
        <w:rPr>
          <w:rStyle w:val="Strong"/>
          <w:rFonts w:eastAsia="Times New Roman"/>
        </w:rPr>
        <w:t> 25___</w:t>
      </w:r>
      <w:r w:rsidR="009216D4">
        <w:rPr>
          <w:rFonts w:eastAsia="Times New Roman"/>
        </w:rPr>
        <w:t xml:space="preserve"> Balance the Payroll Item totals (taxes and annuities) on the </w:t>
      </w:r>
      <w:r w:rsidR="009216D4">
        <w:rPr>
          <w:rStyle w:val="Strong"/>
          <w:rFonts w:eastAsia="Times New Roman"/>
        </w:rPr>
        <w:t>W2 Report</w:t>
      </w:r>
      <w:r w:rsidR="009216D4">
        <w:rPr>
          <w:rFonts w:eastAsia="Times New Roman"/>
        </w:rPr>
        <w:t xml:space="preserve"> with the totals from the</w:t>
      </w:r>
      <w:r w:rsidR="00821928">
        <w:rPr>
          <w:rFonts w:eastAsia="Times New Roman"/>
        </w:rPr>
        <w:t xml:space="preserve"> </w:t>
      </w:r>
      <w:r w:rsidR="009216D4">
        <w:rPr>
          <w:rStyle w:val="Strong"/>
          <w:rFonts w:eastAsia="Times New Roman"/>
        </w:rPr>
        <w:t>Payables</w:t>
      </w:r>
      <w:r w:rsidR="00821928" w:rsidRPr="00821928">
        <w:rPr>
          <w:rFonts w:eastAsia="Times New Roman"/>
          <w:b/>
        </w:rPr>
        <w:t xml:space="preserve"> R</w:t>
      </w:r>
      <w:r w:rsidR="009216D4" w:rsidRPr="00821928">
        <w:rPr>
          <w:rFonts w:eastAsia="Times New Roman"/>
          <w:b/>
        </w:rPr>
        <w:t>eports</w:t>
      </w:r>
      <w:r w:rsidR="009216D4">
        <w:rPr>
          <w:rFonts w:eastAsia="Times New Roman"/>
        </w:rPr>
        <w:t xml:space="preserve"> from the quarter.</w:t>
      </w:r>
    </w:p>
    <w:p w:rsidR="009F22DA" w:rsidRDefault="00DC41BA">
      <w:pPr>
        <w:numPr>
          <w:ilvl w:val="0"/>
          <w:numId w:val="5"/>
        </w:numPr>
        <w:spacing w:before="100" w:beforeAutospacing="1" w:after="100" w:afterAutospacing="1"/>
        <w:rPr>
          <w:rFonts w:eastAsia="Times New Roman"/>
        </w:rPr>
      </w:pPr>
      <w:r>
        <w:rPr>
          <w:rStyle w:val="Strong"/>
          <w:rFonts w:eastAsia="Times New Roman"/>
        </w:rPr>
        <w:t> 26___</w:t>
      </w:r>
      <w:r w:rsidR="009216D4">
        <w:rPr>
          <w:rFonts w:eastAsia="Times New Roman"/>
        </w:rPr>
        <w:t xml:space="preserve"> Balance the gross amounts on the </w:t>
      </w:r>
      <w:r w:rsidR="009216D4" w:rsidRPr="00CB0FBC">
        <w:rPr>
          <w:rStyle w:val="Strong"/>
          <w:rFonts w:eastAsia="Times New Roman"/>
        </w:rPr>
        <w:t>W2</w:t>
      </w:r>
      <w:r w:rsidR="009216D4" w:rsidRPr="00CB0FBC">
        <w:rPr>
          <w:rFonts w:eastAsia="Times New Roman"/>
          <w:b/>
        </w:rPr>
        <w:t xml:space="preserve"> Report</w:t>
      </w:r>
      <w:r w:rsidR="009216D4">
        <w:rPr>
          <w:rFonts w:eastAsia="Times New Roman"/>
        </w:rPr>
        <w:t xml:space="preserve"> with </w:t>
      </w:r>
      <w:r w:rsidR="009216D4">
        <w:rPr>
          <w:rStyle w:val="Strong"/>
          <w:rFonts w:eastAsia="Times New Roman"/>
        </w:rPr>
        <w:t>Pay Reports</w:t>
      </w:r>
      <w:r w:rsidR="009216D4">
        <w:rPr>
          <w:rFonts w:eastAsia="Times New Roman"/>
        </w:rPr>
        <w:t xml:space="preserve"> for the quarter.</w:t>
      </w:r>
    </w:p>
    <w:p w:rsidR="00A96231" w:rsidRDefault="00A96231" w:rsidP="00A96231">
      <w:pPr>
        <w:spacing w:before="100" w:beforeAutospacing="1" w:after="100" w:afterAutospacing="1"/>
        <w:rPr>
          <w:rFonts w:eastAsia="Times New Roman"/>
        </w:rPr>
      </w:pPr>
      <w:r>
        <w:rPr>
          <w:rStyle w:val="Strong"/>
          <w:rFonts w:ascii="Segoe UI" w:hAnsi="Segoe UI" w:cs="Segoe UI"/>
          <w:color w:val="FF0000"/>
          <w:sz w:val="21"/>
          <w:szCs w:val="21"/>
          <w:shd w:val="clear" w:color="auto" w:fill="FFFFFF"/>
        </w:rPr>
        <w:t>*Note-These amounts may not balance due to the way W2Report handles certain amounts (e.g. Medicare pickup.)</w:t>
      </w:r>
    </w:p>
    <w:p w:rsidR="009F22DA" w:rsidRDefault="00DC41BA">
      <w:pPr>
        <w:numPr>
          <w:ilvl w:val="0"/>
          <w:numId w:val="5"/>
        </w:numPr>
        <w:spacing w:before="100" w:beforeAutospacing="1" w:after="100" w:afterAutospacing="1"/>
        <w:rPr>
          <w:rFonts w:eastAsia="Times New Roman"/>
        </w:rPr>
      </w:pPr>
      <w:r>
        <w:rPr>
          <w:rStyle w:val="Strong"/>
          <w:rFonts w:eastAsia="Times New Roman"/>
        </w:rPr>
        <w:t> 27___</w:t>
      </w:r>
      <w:r w:rsidR="009216D4">
        <w:rPr>
          <w:rFonts w:eastAsia="Times New Roman"/>
        </w:rPr>
        <w:t xml:space="preserve"> If errors are discovered, check employees that had exception processing during the quarter such as voide</w:t>
      </w:r>
      <w:r w:rsidR="00A96231">
        <w:rPr>
          <w:rFonts w:eastAsia="Times New Roman"/>
        </w:rPr>
        <w:t>d checks, error adjustments, or manual changes made through CORE/</w:t>
      </w:r>
      <w:r w:rsidR="009216D4">
        <w:rPr>
          <w:rFonts w:eastAsia="Times New Roman"/>
        </w:rPr>
        <w:t xml:space="preserve">. The </w:t>
      </w:r>
      <w:r w:rsidR="009216D4">
        <w:rPr>
          <w:rStyle w:val="Strong"/>
          <w:rFonts w:eastAsia="Times New Roman"/>
        </w:rPr>
        <w:t>Audit Report </w:t>
      </w:r>
      <w:r w:rsidR="009216D4">
        <w:rPr>
          <w:rFonts w:eastAsia="Times New Roman"/>
        </w:rPr>
        <w:t xml:space="preserve">can be useful in identifying these problems. </w:t>
      </w:r>
    </w:p>
    <w:p w:rsidR="009F22DA" w:rsidRDefault="009216D4">
      <w:pPr>
        <w:numPr>
          <w:ilvl w:val="1"/>
          <w:numId w:val="5"/>
        </w:numPr>
        <w:spacing w:before="100" w:beforeAutospacing="1" w:after="100" w:afterAutospacing="1"/>
        <w:rPr>
          <w:rFonts w:eastAsia="Times New Roman"/>
        </w:rPr>
      </w:pPr>
      <w:r>
        <w:rPr>
          <w:rFonts w:eastAsia="Times New Roman"/>
        </w:rPr>
        <w:t>Go to </w:t>
      </w:r>
      <w:r>
        <w:rPr>
          <w:rStyle w:val="Strong"/>
          <w:rFonts w:eastAsia="Times New Roman"/>
        </w:rPr>
        <w:t> Reports/Report Manager/SSDT Audit Trail</w:t>
      </w:r>
      <w:r>
        <w:rPr>
          <w:rFonts w:eastAsia="Times New Roman"/>
        </w:rPr>
        <w:t xml:space="preserve"> </w:t>
      </w:r>
    </w:p>
    <w:p w:rsidR="009F22DA" w:rsidRDefault="009216D4">
      <w:pPr>
        <w:numPr>
          <w:ilvl w:val="2"/>
          <w:numId w:val="5"/>
        </w:numPr>
        <w:spacing w:before="100" w:beforeAutospacing="1" w:after="100" w:afterAutospacing="1"/>
        <w:rPr>
          <w:rFonts w:eastAsia="Times New Roman"/>
        </w:rPr>
      </w:pPr>
      <w:r>
        <w:rPr>
          <w:rStyle w:val="Strong"/>
          <w:rFonts w:eastAsia="Times New Roman"/>
        </w:rPr>
        <w:t>Format</w:t>
      </w:r>
      <w:r>
        <w:rPr>
          <w:rFonts w:eastAsia="Times New Roman"/>
        </w:rPr>
        <w:t>-Choose format from drop down</w:t>
      </w:r>
    </w:p>
    <w:p w:rsidR="009F22DA" w:rsidRDefault="009216D4">
      <w:pPr>
        <w:numPr>
          <w:ilvl w:val="2"/>
          <w:numId w:val="5"/>
        </w:numPr>
        <w:spacing w:before="100" w:beforeAutospacing="1" w:after="100" w:afterAutospacing="1"/>
        <w:rPr>
          <w:rFonts w:eastAsia="Times New Roman"/>
        </w:rPr>
      </w:pPr>
      <w:r>
        <w:rPr>
          <w:rStyle w:val="Strong"/>
          <w:rFonts w:eastAsia="Times New Roman"/>
        </w:rPr>
        <w:t>Page Size</w:t>
      </w:r>
      <w:r>
        <w:rPr>
          <w:rFonts w:eastAsia="Times New Roman"/>
        </w:rPr>
        <w:t>-Choose from drop down</w:t>
      </w:r>
    </w:p>
    <w:p w:rsidR="009F22DA" w:rsidRDefault="009216D4">
      <w:pPr>
        <w:numPr>
          <w:ilvl w:val="2"/>
          <w:numId w:val="5"/>
        </w:numPr>
        <w:spacing w:before="100" w:beforeAutospacing="1" w:after="100" w:afterAutospacing="1"/>
        <w:rPr>
          <w:rFonts w:eastAsia="Times New Roman"/>
        </w:rPr>
      </w:pPr>
      <w:r>
        <w:rPr>
          <w:rStyle w:val="Strong"/>
          <w:rFonts w:eastAsia="Times New Roman"/>
        </w:rPr>
        <w:t>Orientation</w:t>
      </w:r>
      <w:r>
        <w:rPr>
          <w:rFonts w:eastAsia="Times New Roman"/>
        </w:rPr>
        <w:t>-Choose from drop down (landscape or portrait)</w:t>
      </w:r>
    </w:p>
    <w:p w:rsidR="009F22DA" w:rsidRDefault="009216D4">
      <w:pPr>
        <w:numPr>
          <w:ilvl w:val="2"/>
          <w:numId w:val="5"/>
        </w:numPr>
        <w:spacing w:before="100" w:beforeAutospacing="1" w:after="100" w:afterAutospacing="1"/>
        <w:rPr>
          <w:rFonts w:eastAsia="Times New Roman"/>
        </w:rPr>
      </w:pPr>
      <w:r>
        <w:rPr>
          <w:rStyle w:val="Strong"/>
          <w:rFonts w:eastAsia="Times New Roman"/>
        </w:rPr>
        <w:t>Name</w:t>
      </w:r>
      <w:r>
        <w:rPr>
          <w:rFonts w:eastAsia="Times New Roman"/>
        </w:rPr>
        <w:t>- Default is Audit Report can be changed if desired</w:t>
      </w:r>
    </w:p>
    <w:p w:rsidR="009F22DA" w:rsidRDefault="009216D4">
      <w:pPr>
        <w:numPr>
          <w:ilvl w:val="2"/>
          <w:numId w:val="5"/>
        </w:numPr>
        <w:spacing w:before="100" w:beforeAutospacing="1" w:after="100" w:afterAutospacing="1"/>
        <w:rPr>
          <w:rFonts w:eastAsia="Times New Roman"/>
        </w:rPr>
      </w:pPr>
      <w:r>
        <w:rPr>
          <w:rStyle w:val="Strong"/>
          <w:rFonts w:eastAsia="Times New Roman"/>
        </w:rPr>
        <w:t>Summary Report</w:t>
      </w:r>
      <w:r>
        <w:rPr>
          <w:rFonts w:eastAsia="Times New Roman"/>
        </w:rPr>
        <w:t>-If you only want a summary report click the box</w:t>
      </w:r>
    </w:p>
    <w:p w:rsidR="009F22DA" w:rsidRDefault="009216D4">
      <w:pPr>
        <w:numPr>
          <w:ilvl w:val="2"/>
          <w:numId w:val="5"/>
        </w:numPr>
        <w:spacing w:before="100" w:beforeAutospacing="1" w:after="100" w:afterAutospacing="1"/>
        <w:rPr>
          <w:rFonts w:eastAsia="Times New Roman"/>
        </w:rPr>
      </w:pPr>
      <w:r>
        <w:rPr>
          <w:rStyle w:val="Strong"/>
          <w:rFonts w:eastAsia="Times New Roman"/>
        </w:rPr>
        <w:t>Show Sort Options</w:t>
      </w:r>
      <w:r>
        <w:rPr>
          <w:rFonts w:eastAsia="Times New Roman"/>
        </w:rPr>
        <w:t>-If you want a page displaying the page setup of the report</w:t>
      </w:r>
    </w:p>
    <w:p w:rsidR="009F22DA" w:rsidRDefault="009216D4">
      <w:pPr>
        <w:numPr>
          <w:ilvl w:val="2"/>
          <w:numId w:val="5"/>
        </w:numPr>
        <w:spacing w:before="100" w:beforeAutospacing="1" w:after="100" w:afterAutospacing="1"/>
        <w:rPr>
          <w:rFonts w:eastAsia="Times New Roman"/>
        </w:rPr>
      </w:pPr>
      <w:r>
        <w:rPr>
          <w:rStyle w:val="Strong"/>
          <w:rFonts w:eastAsia="Times New Roman"/>
        </w:rPr>
        <w:t>Start Date</w:t>
      </w:r>
      <w:r>
        <w:rPr>
          <w:rFonts w:eastAsia="Times New Roman"/>
        </w:rPr>
        <w:t>- Enter a start date you wish to begin your audit from</w:t>
      </w:r>
    </w:p>
    <w:p w:rsidR="009F22DA" w:rsidRDefault="009216D4">
      <w:pPr>
        <w:numPr>
          <w:ilvl w:val="2"/>
          <w:numId w:val="5"/>
        </w:numPr>
        <w:spacing w:before="100" w:beforeAutospacing="1" w:after="100" w:afterAutospacing="1"/>
        <w:rPr>
          <w:rFonts w:eastAsia="Times New Roman"/>
        </w:rPr>
      </w:pPr>
      <w:r>
        <w:rPr>
          <w:rStyle w:val="Strong"/>
          <w:rFonts w:eastAsia="Times New Roman"/>
        </w:rPr>
        <w:t>End Date</w:t>
      </w:r>
      <w:r>
        <w:rPr>
          <w:rFonts w:eastAsia="Times New Roman"/>
        </w:rPr>
        <w:t>- Enter an end date you wish to process the report through</w:t>
      </w:r>
    </w:p>
    <w:p w:rsidR="009F22DA" w:rsidRDefault="009216D4">
      <w:pPr>
        <w:numPr>
          <w:ilvl w:val="2"/>
          <w:numId w:val="5"/>
        </w:numPr>
        <w:spacing w:before="100" w:beforeAutospacing="1" w:after="100" w:afterAutospacing="1"/>
        <w:rPr>
          <w:rFonts w:eastAsia="Times New Roman"/>
        </w:rPr>
      </w:pPr>
      <w:r>
        <w:rPr>
          <w:rFonts w:eastAsia="Times New Roman"/>
        </w:rPr>
        <w:t>Click </w:t>
      </w:r>
      <w:r>
        <w:rPr>
          <w:rFonts w:eastAsia="Times New Roman"/>
          <w:noProof/>
        </w:rPr>
        <w:drawing>
          <wp:inline distT="0" distB="0" distL="0" distR="0">
            <wp:extent cx="1190625" cy="200025"/>
            <wp:effectExtent l="0" t="0" r="9525" b="9525"/>
            <wp:docPr id="13" name="Picture 13" descr="C:\a47f5a852c9e0700f5589c0e7cc614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47f5a852c9e0700f5589c0e7cc614f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90625" cy="200025"/>
                    </a:xfrm>
                    <a:prstGeom prst="rect">
                      <a:avLst/>
                    </a:prstGeom>
                    <a:noFill/>
                    <a:ln>
                      <a:noFill/>
                    </a:ln>
                  </pic:spPr>
                </pic:pic>
              </a:graphicData>
            </a:graphic>
          </wp:inline>
        </w:drawing>
      </w:r>
    </w:p>
    <w:p w:rsidR="009F22DA" w:rsidRDefault="00DC41BA">
      <w:pPr>
        <w:numPr>
          <w:ilvl w:val="0"/>
          <w:numId w:val="5"/>
        </w:numPr>
        <w:spacing w:before="100" w:beforeAutospacing="1" w:after="100" w:afterAutospacing="1"/>
        <w:rPr>
          <w:rFonts w:eastAsia="Times New Roman"/>
        </w:rPr>
      </w:pPr>
      <w:r>
        <w:rPr>
          <w:rStyle w:val="Strong"/>
          <w:rFonts w:eastAsia="Times New Roman"/>
        </w:rPr>
        <w:t>28___</w:t>
      </w:r>
      <w:r w:rsidR="009216D4">
        <w:rPr>
          <w:rFonts w:eastAsia="Times New Roman"/>
        </w:rPr>
        <w:t xml:space="preserve"> Go to Processing/Outstanding Payable and verify that there are no outstanding Payroll Items. (Screen should be empty)</w:t>
      </w:r>
    </w:p>
    <w:p w:rsidR="009F22DA" w:rsidRDefault="00DC41BA">
      <w:pPr>
        <w:numPr>
          <w:ilvl w:val="0"/>
          <w:numId w:val="5"/>
        </w:numPr>
        <w:spacing w:before="100" w:beforeAutospacing="1" w:after="100" w:afterAutospacing="1"/>
        <w:rPr>
          <w:rFonts w:eastAsia="Times New Roman"/>
        </w:rPr>
      </w:pPr>
      <w:r>
        <w:rPr>
          <w:rStyle w:val="Strong"/>
          <w:rFonts w:eastAsia="Times New Roman"/>
        </w:rPr>
        <w:t>29___</w:t>
      </w:r>
      <w:r w:rsidR="009216D4">
        <w:rPr>
          <w:rFonts w:eastAsia="Times New Roman"/>
        </w:rPr>
        <w:t xml:space="preserve"> </w:t>
      </w:r>
      <w:proofErr w:type="gramStart"/>
      <w:r w:rsidR="009216D4">
        <w:rPr>
          <w:rFonts w:eastAsia="Times New Roman"/>
        </w:rPr>
        <w:t>The</w:t>
      </w:r>
      <w:proofErr w:type="gramEnd"/>
      <w:r w:rsidR="009216D4">
        <w:rPr>
          <w:rFonts w:eastAsia="Times New Roman"/>
        </w:rPr>
        <w:t xml:space="preserve"> total of all Employer Distribution amounts (if tracked on the system) should equal the total of all USAS accounts payable checks to the vendor or deduction company.</w:t>
      </w:r>
    </w:p>
    <w:p w:rsidR="009F22DA" w:rsidRDefault="00DC41BA">
      <w:pPr>
        <w:numPr>
          <w:ilvl w:val="0"/>
          <w:numId w:val="5"/>
        </w:numPr>
        <w:spacing w:before="100" w:beforeAutospacing="1" w:after="100" w:afterAutospacing="1"/>
        <w:rPr>
          <w:rFonts w:eastAsia="Times New Roman"/>
        </w:rPr>
      </w:pPr>
      <w:r>
        <w:rPr>
          <w:rStyle w:val="Strong"/>
          <w:rFonts w:eastAsia="Times New Roman"/>
        </w:rPr>
        <w:t>30___</w:t>
      </w:r>
      <w:r w:rsidR="009216D4">
        <w:rPr>
          <w:rFonts w:eastAsia="Times New Roman"/>
        </w:rPr>
        <w:t xml:space="preserve"> Complete and file any required quarter-end submission forms.</w:t>
      </w:r>
    </w:p>
    <w:p w:rsidR="00DC41BA" w:rsidRDefault="00DC41BA">
      <w:pPr>
        <w:pStyle w:val="NormalWeb"/>
        <w:divId w:val="1175346345"/>
      </w:pPr>
    </w:p>
    <w:p w:rsidR="00DC41BA" w:rsidRDefault="00DC41BA" w:rsidP="00DC41BA">
      <w:pPr>
        <w:pStyle w:val="Heading1"/>
        <w:rPr>
          <w:rStyle w:val="Emphasis"/>
          <w:rFonts w:eastAsia="Times New Roman"/>
          <w:color w:val="000000"/>
          <w:u w:val="single"/>
        </w:rPr>
      </w:pPr>
      <w:r>
        <w:rPr>
          <w:rStyle w:val="Emphasis"/>
          <w:rFonts w:eastAsia="Times New Roman"/>
          <w:color w:val="000000"/>
          <w:u w:val="single"/>
        </w:rPr>
        <w:t>Quarter-End Closing continued</w:t>
      </w:r>
    </w:p>
    <w:p w:rsidR="00B50699" w:rsidRDefault="00B50699" w:rsidP="00B50699">
      <w:pPr>
        <w:numPr>
          <w:ilvl w:val="0"/>
          <w:numId w:val="5"/>
        </w:numPr>
        <w:spacing w:before="100" w:beforeAutospacing="1" w:after="240"/>
        <w:rPr>
          <w:rFonts w:eastAsia="Times New Roman"/>
        </w:rPr>
      </w:pPr>
      <w:r>
        <w:rPr>
          <w:rStyle w:val="Strong"/>
          <w:rFonts w:eastAsia="Times New Roman"/>
        </w:rPr>
        <w:t>31___</w:t>
      </w:r>
      <w:r>
        <w:rPr>
          <w:rFonts w:eastAsia="Times New Roman"/>
        </w:rPr>
        <w:t xml:space="preserve"> </w:t>
      </w:r>
      <w:proofErr w:type="gramStart"/>
      <w:r>
        <w:rPr>
          <w:rFonts w:eastAsia="Times New Roman"/>
        </w:rPr>
        <w:t>For</w:t>
      </w:r>
      <w:proofErr w:type="gramEnd"/>
      <w:r>
        <w:rPr>
          <w:rFonts w:eastAsia="Times New Roman"/>
        </w:rPr>
        <w:t xml:space="preserve"> city withholding's, take the total gross times the percentage to be sure the tax withheld and submitted are correct.                                                  </w:t>
      </w:r>
    </w:p>
    <w:p w:rsidR="00B50699" w:rsidRPr="00B50699" w:rsidRDefault="00B50699" w:rsidP="00B50699">
      <w:pPr>
        <w:pStyle w:val="Heading1"/>
        <w:rPr>
          <w:rStyle w:val="Emphasis"/>
          <w:rFonts w:eastAsia="Times New Roman"/>
          <w:b w:val="0"/>
          <w:color w:val="000000"/>
          <w:sz w:val="24"/>
          <w:szCs w:val="24"/>
          <w:u w:val="single"/>
        </w:rPr>
      </w:pPr>
      <w:r w:rsidRPr="00B50699">
        <w:rPr>
          <w:rStyle w:val="Strong"/>
          <w:b/>
          <w:sz w:val="24"/>
          <w:szCs w:val="24"/>
        </w:rPr>
        <w:t>Mobile employees could cause discrepancies</w:t>
      </w:r>
    </w:p>
    <w:p w:rsidR="009F22DA" w:rsidRPr="00BC624A" w:rsidRDefault="00DC41BA" w:rsidP="00B85228">
      <w:pPr>
        <w:pStyle w:val="Heading1"/>
        <w:rPr>
          <w:sz w:val="36"/>
          <w:szCs w:val="36"/>
          <w:u w:val="single"/>
        </w:rPr>
      </w:pPr>
      <w:r w:rsidRPr="00BC624A">
        <w:rPr>
          <w:rStyle w:val="Emphasis"/>
          <w:rFonts w:eastAsia="Times New Roman"/>
          <w:color w:val="000000"/>
          <w:sz w:val="36"/>
          <w:szCs w:val="36"/>
          <w:u w:val="single"/>
        </w:rPr>
        <w:t>ODJFS</w:t>
      </w:r>
      <w:r w:rsidR="00B85228" w:rsidRPr="00BC624A">
        <w:rPr>
          <w:rStyle w:val="Emphasis"/>
          <w:rFonts w:eastAsia="Times New Roman"/>
          <w:color w:val="000000"/>
          <w:sz w:val="36"/>
          <w:szCs w:val="36"/>
          <w:u w:val="single"/>
        </w:rPr>
        <w:t xml:space="preserve"> Reporting</w:t>
      </w:r>
    </w:p>
    <w:p w:rsidR="009F22DA" w:rsidRDefault="00DC41BA">
      <w:pPr>
        <w:numPr>
          <w:ilvl w:val="0"/>
          <w:numId w:val="6"/>
        </w:numPr>
        <w:spacing w:before="100" w:beforeAutospacing="1" w:after="100" w:afterAutospacing="1"/>
        <w:rPr>
          <w:rFonts w:eastAsia="Times New Roman"/>
        </w:rPr>
      </w:pPr>
      <w:r>
        <w:rPr>
          <w:rStyle w:val="Strong"/>
          <w:rFonts w:eastAsia="Times New Roman"/>
        </w:rPr>
        <w:t>32</w:t>
      </w:r>
      <w:r w:rsidR="00B85228">
        <w:rPr>
          <w:rStyle w:val="Strong"/>
          <w:rFonts w:eastAsia="Times New Roman"/>
        </w:rPr>
        <w:t>___ Go to Reports/ODJFS Report</w:t>
      </w:r>
    </w:p>
    <w:p w:rsidR="009F22DA" w:rsidRDefault="009216D4">
      <w:pPr>
        <w:numPr>
          <w:ilvl w:val="1"/>
          <w:numId w:val="6"/>
        </w:numPr>
        <w:spacing w:before="100" w:beforeAutospacing="1" w:after="100" w:afterAutospacing="1"/>
        <w:rPr>
          <w:rFonts w:eastAsia="Times New Roman"/>
        </w:rPr>
      </w:pPr>
      <w:r>
        <w:rPr>
          <w:rFonts w:eastAsia="Times New Roman"/>
        </w:rPr>
        <w:t xml:space="preserve">Set up for ODJFS reporting </w:t>
      </w:r>
    </w:p>
    <w:p w:rsidR="009F22DA" w:rsidRDefault="009216D4">
      <w:pPr>
        <w:numPr>
          <w:ilvl w:val="2"/>
          <w:numId w:val="6"/>
        </w:numPr>
        <w:spacing w:before="100" w:beforeAutospacing="1" w:after="100" w:afterAutospacing="1"/>
        <w:rPr>
          <w:rFonts w:eastAsia="Times New Roman"/>
        </w:rPr>
      </w:pPr>
      <w:r>
        <w:rPr>
          <w:rStyle w:val="Strong"/>
          <w:rFonts w:eastAsia="Times New Roman"/>
        </w:rPr>
        <w:t>Year-</w:t>
      </w:r>
      <w:r>
        <w:rPr>
          <w:rFonts w:eastAsia="Times New Roman"/>
        </w:rPr>
        <w:t>Default is current year. Choose year from drop down</w:t>
      </w:r>
    </w:p>
    <w:p w:rsidR="009F22DA" w:rsidRDefault="009216D4">
      <w:pPr>
        <w:numPr>
          <w:ilvl w:val="2"/>
          <w:numId w:val="6"/>
        </w:numPr>
        <w:spacing w:before="100" w:beforeAutospacing="1" w:after="100" w:afterAutospacing="1"/>
        <w:rPr>
          <w:rFonts w:eastAsia="Times New Roman"/>
        </w:rPr>
      </w:pPr>
      <w:r>
        <w:rPr>
          <w:rStyle w:val="Strong"/>
          <w:rFonts w:eastAsia="Times New Roman"/>
        </w:rPr>
        <w:t>Quarter-</w:t>
      </w:r>
      <w:r>
        <w:rPr>
          <w:rFonts w:eastAsia="Times New Roman"/>
        </w:rPr>
        <w:t>Current quarter should be defaulted. Can choose from drop down</w:t>
      </w:r>
    </w:p>
    <w:p w:rsidR="009F22DA" w:rsidRDefault="009216D4">
      <w:pPr>
        <w:numPr>
          <w:ilvl w:val="2"/>
          <w:numId w:val="6"/>
        </w:numPr>
        <w:spacing w:before="100" w:beforeAutospacing="1" w:after="100" w:afterAutospacing="1"/>
        <w:rPr>
          <w:rFonts w:eastAsia="Times New Roman"/>
        </w:rPr>
      </w:pPr>
      <w:r>
        <w:rPr>
          <w:rStyle w:val="Strong"/>
          <w:rFonts w:eastAsia="Times New Roman"/>
        </w:rPr>
        <w:t>Sort By</w:t>
      </w:r>
      <w:r>
        <w:rPr>
          <w:rFonts w:eastAsia="Times New Roman"/>
        </w:rPr>
        <w:t>-Choose sorting option from drop down</w:t>
      </w:r>
    </w:p>
    <w:p w:rsidR="009F22DA" w:rsidRDefault="009216D4">
      <w:pPr>
        <w:numPr>
          <w:ilvl w:val="2"/>
          <w:numId w:val="6"/>
        </w:numPr>
        <w:spacing w:before="100" w:beforeAutospacing="1" w:after="100" w:afterAutospacing="1"/>
        <w:rPr>
          <w:rFonts w:eastAsia="Times New Roman"/>
        </w:rPr>
      </w:pPr>
      <w:r>
        <w:rPr>
          <w:rFonts w:eastAsia="Times New Roman"/>
        </w:rPr>
        <w:t>Click </w:t>
      </w:r>
      <w:r>
        <w:rPr>
          <w:rFonts w:eastAsia="Times New Roman"/>
          <w:noProof/>
        </w:rPr>
        <w:drawing>
          <wp:inline distT="0" distB="0" distL="0" distR="0">
            <wp:extent cx="1190625" cy="200025"/>
            <wp:effectExtent l="0" t="0" r="9525" b="9525"/>
            <wp:docPr id="14" name="Picture 14" descr="C:\a47f5a852c9e0700f5589c0e7cc614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47f5a852c9e0700f5589c0e7cc614f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90625" cy="200025"/>
                    </a:xfrm>
                    <a:prstGeom prst="rect">
                      <a:avLst/>
                    </a:prstGeom>
                    <a:noFill/>
                    <a:ln>
                      <a:noFill/>
                    </a:ln>
                  </pic:spPr>
                </pic:pic>
              </a:graphicData>
            </a:graphic>
          </wp:inline>
        </w:drawing>
      </w:r>
    </w:p>
    <w:p w:rsidR="009F22DA" w:rsidRDefault="009216D4">
      <w:pPr>
        <w:pStyle w:val="NormalWeb"/>
        <w:divId w:val="662975688"/>
      </w:pPr>
      <w:r>
        <w:rPr>
          <w:rStyle w:val="Strong"/>
        </w:rPr>
        <w:t>Check all totals carefully for accuracy. If necessary, go to Core/Adjustments and add the appropriate number of ODJFS weeks.</w:t>
      </w:r>
    </w:p>
    <w:p w:rsidR="009F22DA" w:rsidRDefault="00B85228">
      <w:pPr>
        <w:numPr>
          <w:ilvl w:val="0"/>
          <w:numId w:val="7"/>
        </w:numPr>
        <w:spacing w:before="100" w:beforeAutospacing="1" w:after="100" w:afterAutospacing="1"/>
        <w:rPr>
          <w:rFonts w:eastAsia="Times New Roman"/>
        </w:rPr>
      </w:pPr>
      <w:r>
        <w:rPr>
          <w:rStyle w:val="Strong"/>
          <w:rFonts w:eastAsia="Times New Roman"/>
        </w:rPr>
        <w:t>33___</w:t>
      </w:r>
      <w:r w:rsidR="009216D4">
        <w:rPr>
          <w:rFonts w:eastAsia="Times New Roman"/>
        </w:rPr>
        <w:t xml:space="preserve"> When all data is correct click on Generate Submission File </w:t>
      </w:r>
    </w:p>
    <w:p w:rsidR="009F22DA" w:rsidRDefault="009216D4">
      <w:pPr>
        <w:numPr>
          <w:ilvl w:val="1"/>
          <w:numId w:val="7"/>
        </w:numPr>
        <w:spacing w:before="100" w:beforeAutospacing="1" w:after="100" w:afterAutospacing="1"/>
        <w:rPr>
          <w:rFonts w:eastAsia="Times New Roman"/>
        </w:rPr>
      </w:pPr>
      <w:r>
        <w:rPr>
          <w:rStyle w:val="Strong"/>
          <w:rFonts w:eastAsia="Times New Roman"/>
        </w:rPr>
        <w:t> A)</w:t>
      </w:r>
      <w:r>
        <w:rPr>
          <w:rFonts w:eastAsia="Times New Roman"/>
        </w:rPr>
        <w:t xml:space="preserve"> Transfer the file to your desktop or folder of your choosing</w:t>
      </w:r>
    </w:p>
    <w:p w:rsidR="009F22DA" w:rsidRDefault="009216D4">
      <w:pPr>
        <w:numPr>
          <w:ilvl w:val="1"/>
          <w:numId w:val="7"/>
        </w:numPr>
        <w:spacing w:before="100" w:beforeAutospacing="1" w:after="100" w:afterAutospacing="1"/>
        <w:rPr>
          <w:rFonts w:eastAsia="Times New Roman"/>
        </w:rPr>
      </w:pPr>
      <w:r>
        <w:rPr>
          <w:rFonts w:eastAsia="Times New Roman"/>
        </w:rPr>
        <w:t> </w:t>
      </w:r>
      <w:r>
        <w:rPr>
          <w:rStyle w:val="Strong"/>
          <w:rFonts w:eastAsia="Times New Roman"/>
        </w:rPr>
        <w:t xml:space="preserve">B) </w:t>
      </w:r>
      <w:r w:rsidR="008650FA">
        <w:rPr>
          <w:rFonts w:eastAsia="Times New Roman"/>
        </w:rPr>
        <w:t>See “</w:t>
      </w:r>
      <w:r w:rsidR="008650FA" w:rsidRPr="008650FA">
        <w:rPr>
          <w:rFonts w:eastAsia="Times New Roman"/>
          <w:b/>
          <w:i/>
        </w:rPr>
        <w:t>USPS-R ODJFS Quarterly File Submission</w:t>
      </w:r>
      <w:r w:rsidR="008650FA">
        <w:rPr>
          <w:rFonts w:eastAsia="Times New Roman"/>
        </w:rPr>
        <w:t>”</w:t>
      </w:r>
      <w:r w:rsidR="002A397F">
        <w:rPr>
          <w:rFonts w:eastAsia="Times New Roman"/>
        </w:rPr>
        <w:t xml:space="preserve"> in </w:t>
      </w:r>
      <w:proofErr w:type="gramStart"/>
      <w:r w:rsidR="002A397F">
        <w:rPr>
          <w:rFonts w:eastAsia="Times New Roman"/>
        </w:rPr>
        <w:t xml:space="preserve">MVECA’S </w:t>
      </w:r>
      <w:r w:rsidR="008650FA">
        <w:rPr>
          <w:rFonts w:eastAsia="Times New Roman"/>
        </w:rPr>
        <w:t xml:space="preserve"> FYE20</w:t>
      </w:r>
      <w:proofErr w:type="gramEnd"/>
      <w:r w:rsidR="008650FA">
        <w:rPr>
          <w:rFonts w:eastAsia="Times New Roman"/>
        </w:rPr>
        <w:t xml:space="preserve"> documentation.  </w:t>
      </w:r>
    </w:p>
    <w:p w:rsidR="009F22DA" w:rsidRPr="00E94DFA" w:rsidRDefault="009216D4">
      <w:pPr>
        <w:pStyle w:val="Heading2"/>
        <w:rPr>
          <w:rFonts w:eastAsia="Times New Roman"/>
        </w:rPr>
      </w:pPr>
      <w:r w:rsidRPr="00E94DFA">
        <w:rPr>
          <w:rStyle w:val="Emphasis"/>
          <w:rFonts w:eastAsia="Times New Roman"/>
          <w:color w:val="000000"/>
          <w:u w:val="single"/>
        </w:rPr>
        <w:t>STRS Advance Processing</w:t>
      </w:r>
    </w:p>
    <w:p w:rsidR="009F22DA" w:rsidRDefault="009C7787">
      <w:pPr>
        <w:pStyle w:val="NormalWeb"/>
      </w:pPr>
      <w:r>
        <w:t>T</w:t>
      </w:r>
      <w:r w:rsidR="009216D4">
        <w:t>he process for the annual reporting is the same as prior years.</w:t>
      </w:r>
    </w:p>
    <w:p w:rsidR="004A126B" w:rsidRDefault="009216D4" w:rsidP="004A126B">
      <w:pPr>
        <w:pStyle w:val="NoSpacing"/>
      </w:pPr>
      <w:r>
        <w:t>♦</w:t>
      </w:r>
      <w:proofErr w:type="gramStart"/>
      <w:r>
        <w:t>  Employees</w:t>
      </w:r>
      <w:proofErr w:type="gramEnd"/>
      <w:r>
        <w:t xml:space="preserve"> flagged as full-time must have at least 120 service days to be granted a full year of service credit toward retirement. Employees flagged as part-time </w:t>
      </w:r>
      <w:proofErr w:type="gramStart"/>
      <w:r>
        <w:t>will be given</w:t>
      </w:r>
      <w:proofErr w:type="gramEnd"/>
      <w:r>
        <w:t xml:space="preserve"> credit according to STRS rules outlined in the STRS Employer's Manual. If you are in doubt about an employee's part-time or full-time status, contact STRS and obtain a ruling.</w:t>
      </w:r>
      <w:r w:rsidR="004A126B">
        <w:t xml:space="preserve"> </w:t>
      </w:r>
    </w:p>
    <w:p w:rsidR="004A126B" w:rsidRDefault="004A126B" w:rsidP="004A126B">
      <w:pPr>
        <w:pStyle w:val="NoSpacing"/>
      </w:pPr>
      <w:r w:rsidRPr="004A126B">
        <w:rPr>
          <w:rFonts w:ascii="Georgia" w:hAnsi="Georgia"/>
          <w:color w:val="333333"/>
        </w:rPr>
        <w:t>888</w:t>
      </w:r>
      <w:r w:rsidRPr="004A126B">
        <w:rPr>
          <w:rFonts w:ascii="Georgia" w:hAnsi="Georgia"/>
          <w:color w:val="333333"/>
        </w:rPr>
        <w:noBreakHyphen/>
        <w:t>535</w:t>
      </w:r>
      <w:r w:rsidRPr="004A126B">
        <w:rPr>
          <w:rFonts w:ascii="Georgia" w:hAnsi="Georgia"/>
          <w:color w:val="333333"/>
        </w:rPr>
        <w:noBreakHyphen/>
        <w:t>4050 or email </w:t>
      </w:r>
      <w:hyperlink r:id="rId26" w:history="1">
        <w:r w:rsidRPr="004A126B">
          <w:rPr>
            <w:rFonts w:ascii="Georgia" w:hAnsi="Georgia"/>
            <w:color w:val="0033CC"/>
            <w:u w:val="single"/>
          </w:rPr>
          <w:t>report@strsoh.org</w:t>
        </w:r>
      </w:hyperlink>
      <w:r w:rsidRPr="004A126B">
        <w:rPr>
          <w:rFonts w:ascii="Georgia" w:hAnsi="Georgia"/>
          <w:color w:val="333333"/>
        </w:rPr>
        <w:t>.</w:t>
      </w:r>
      <w:r>
        <w:t xml:space="preserve"> </w:t>
      </w:r>
    </w:p>
    <w:p w:rsidR="009C7787" w:rsidRDefault="004A126B">
      <w:pPr>
        <w:pStyle w:val="NormalWeb"/>
        <w:rPr>
          <w:rStyle w:val="Strong"/>
        </w:rPr>
      </w:pPr>
      <w:r>
        <w:t xml:space="preserve">STRS </w:t>
      </w:r>
      <w:hyperlink r:id="rId27" w:history="1">
        <w:r w:rsidRPr="004A126B">
          <w:rPr>
            <w:rStyle w:val="Hyperlink"/>
          </w:rPr>
          <w:t>Service Credit Calculator</w:t>
        </w:r>
      </w:hyperlink>
    </w:p>
    <w:p w:rsidR="009C7787" w:rsidRDefault="009C7787">
      <w:pPr>
        <w:pStyle w:val="NormalWeb"/>
        <w:rPr>
          <w:rStyle w:val="Strong"/>
        </w:rPr>
      </w:pPr>
    </w:p>
    <w:p w:rsidR="00C8437C" w:rsidRDefault="00C8437C" w:rsidP="009C7787">
      <w:pPr>
        <w:pStyle w:val="Heading1"/>
        <w:rPr>
          <w:rStyle w:val="Emphasis"/>
          <w:rFonts w:eastAsia="Times New Roman"/>
          <w:color w:val="000000"/>
          <w:u w:val="single"/>
        </w:rPr>
      </w:pPr>
    </w:p>
    <w:p w:rsidR="009C7787" w:rsidRDefault="009C7787" w:rsidP="009C7787">
      <w:pPr>
        <w:pStyle w:val="Heading1"/>
        <w:rPr>
          <w:rStyle w:val="Emphasis"/>
          <w:rFonts w:eastAsia="Times New Roman"/>
          <w:color w:val="000000"/>
          <w:u w:val="single"/>
        </w:rPr>
      </w:pPr>
      <w:r>
        <w:rPr>
          <w:rStyle w:val="Emphasis"/>
          <w:rFonts w:eastAsia="Times New Roman"/>
          <w:color w:val="000000"/>
          <w:u w:val="single"/>
        </w:rPr>
        <w:lastRenderedPageBreak/>
        <w:t>Quarter-End Closing continued</w:t>
      </w:r>
    </w:p>
    <w:p w:rsidR="009C7787" w:rsidRPr="00E94DFA" w:rsidRDefault="009C7787" w:rsidP="009C7787">
      <w:pPr>
        <w:pStyle w:val="Heading2"/>
      </w:pPr>
      <w:r w:rsidRPr="00E94DFA">
        <w:rPr>
          <w:rStyle w:val="Emphasis"/>
          <w:rFonts w:eastAsia="Times New Roman"/>
          <w:color w:val="000000"/>
          <w:u w:val="single"/>
        </w:rPr>
        <w:t>STRS Advance Processing continued</w:t>
      </w:r>
    </w:p>
    <w:p w:rsidR="009F22DA" w:rsidRDefault="00A006AD">
      <w:pPr>
        <w:pStyle w:val="NormalWeb"/>
      </w:pPr>
      <w:r>
        <w:rPr>
          <w:rStyle w:val="Strong"/>
        </w:rPr>
        <w:t>34.___</w:t>
      </w:r>
      <w:r w:rsidR="009216D4">
        <w:t xml:space="preserve"> Go to </w:t>
      </w:r>
      <w:r w:rsidR="009216D4" w:rsidRPr="00A006AD">
        <w:rPr>
          <w:b/>
        </w:rPr>
        <w:t>Reports/STRS Advance</w:t>
      </w:r>
      <w:r w:rsidR="009216D4">
        <w:t>.</w:t>
      </w:r>
    </w:p>
    <w:p w:rsidR="009F22DA" w:rsidRDefault="009216D4">
      <w:pPr>
        <w:pStyle w:val="NormalWeb"/>
      </w:pPr>
      <w:r>
        <w:t> </w:t>
      </w:r>
      <w:r w:rsidR="00A006AD">
        <w:t xml:space="preserve">                       1- </w:t>
      </w:r>
      <w:r>
        <w:t>Sort By-Choose sorting option from drop down option  </w:t>
      </w:r>
    </w:p>
    <w:p w:rsidR="009F22DA" w:rsidRDefault="00A006AD">
      <w:pPr>
        <w:pStyle w:val="NormalWeb"/>
      </w:pPr>
      <w:r>
        <w:t>                        2-</w:t>
      </w:r>
      <w:r w:rsidR="009216D4">
        <w:t> Start Date for Academic Year-Choose or enter starting date for academic year</w:t>
      </w:r>
    </w:p>
    <w:p w:rsidR="009F22DA" w:rsidRDefault="00A006AD">
      <w:pPr>
        <w:pStyle w:val="NormalWeb"/>
      </w:pPr>
      <w:r>
        <w:t xml:space="preserve">            </w:t>
      </w:r>
      <w:r w:rsidR="009216D4">
        <w:t>            3- Ending Date for Academic Year-Choose or enter ending date for academic</w:t>
      </w:r>
      <w:r>
        <w:t xml:space="preserve"> year </w:t>
      </w:r>
    </w:p>
    <w:p w:rsidR="009F22DA" w:rsidRDefault="00A006AD">
      <w:pPr>
        <w:pStyle w:val="NormalWeb"/>
      </w:pPr>
      <w:r>
        <w:t>                      </w:t>
      </w:r>
      <w:r w:rsidR="009216D4">
        <w:t>  4- Click Generate Advance Fiscal Year to Date Report     </w:t>
      </w:r>
    </w:p>
    <w:p w:rsidR="009F22DA" w:rsidRDefault="00A006AD">
      <w:pPr>
        <w:pStyle w:val="NormalWeb"/>
      </w:pPr>
      <w:r>
        <w:t>                   </w:t>
      </w:r>
      <w:r w:rsidR="009216D4">
        <w:t>      5- Click Generate Advanced Positions Report</w:t>
      </w:r>
    </w:p>
    <w:p w:rsidR="009F22DA" w:rsidRDefault="002A397F">
      <w:pPr>
        <w:pStyle w:val="NormalWeb"/>
      </w:pPr>
      <w:r>
        <w:t>                        </w:t>
      </w:r>
      <w:r w:rsidR="009216D4">
        <w:t xml:space="preserve"> 6- Click Generate Non-Advanced Positions Report     </w:t>
      </w:r>
    </w:p>
    <w:p w:rsidR="009F22DA" w:rsidRDefault="006F3D95">
      <w:pPr>
        <w:pStyle w:val="NormalWeb"/>
        <w:divId w:val="1177698777"/>
      </w:pPr>
      <w:r>
        <w:t>-</w:t>
      </w:r>
      <w:r w:rsidR="009216D4">
        <w:t>These options can be ran as many times as needed.</w:t>
      </w:r>
    </w:p>
    <w:p w:rsidR="009F22DA" w:rsidRDefault="009216D4">
      <w:pPr>
        <w:pStyle w:val="NormalWeb"/>
      </w:pPr>
      <w:r>
        <w:t xml:space="preserve">-The </w:t>
      </w:r>
      <w:r w:rsidRPr="009C7787">
        <w:rPr>
          <w:b/>
        </w:rPr>
        <w:t>Advanced Positions Report</w:t>
      </w:r>
      <w:r>
        <w:t xml:space="preserve"> lists all </w:t>
      </w:r>
      <w:r w:rsidRPr="009C7787">
        <w:rPr>
          <w:b/>
        </w:rPr>
        <w:t>advanced jobs</w:t>
      </w:r>
      <w:r>
        <w:t xml:space="preserve"> for the district.</w:t>
      </w:r>
    </w:p>
    <w:p w:rsidR="009F22DA" w:rsidRPr="009C7787" w:rsidRDefault="009216D4">
      <w:pPr>
        <w:pStyle w:val="NormalWeb"/>
        <w:rPr>
          <w:b/>
        </w:rPr>
      </w:pPr>
      <w:r>
        <w:t xml:space="preserve">-The </w:t>
      </w:r>
      <w:r>
        <w:rPr>
          <w:rStyle w:val="Strong"/>
        </w:rPr>
        <w:t>Advance Fiscal Year to Date Report</w:t>
      </w:r>
      <w:r>
        <w:t xml:space="preserve"> is the complete fiscal year-end report for </w:t>
      </w:r>
      <w:r w:rsidRPr="009C7787">
        <w:rPr>
          <w:b/>
        </w:rPr>
        <w:t>all STRS employees.</w:t>
      </w:r>
    </w:p>
    <w:p w:rsidR="009F22DA" w:rsidRDefault="009216D4">
      <w:pPr>
        <w:pStyle w:val="NormalWeb"/>
      </w:pPr>
      <w:r>
        <w:t xml:space="preserve">-The </w:t>
      </w:r>
      <w:r w:rsidRPr="009C7787">
        <w:rPr>
          <w:b/>
        </w:rPr>
        <w:t>Non-Advanced Positions Report</w:t>
      </w:r>
      <w:r>
        <w:t xml:space="preserve"> lists STRS employees whose jobs </w:t>
      </w:r>
      <w:proofErr w:type="gramStart"/>
      <w:r w:rsidRPr="009C7787">
        <w:rPr>
          <w:b/>
        </w:rPr>
        <w:t>will not be advanced</w:t>
      </w:r>
      <w:proofErr w:type="gramEnd"/>
      <w:r>
        <w:t>.</w:t>
      </w:r>
    </w:p>
    <w:p w:rsidR="009F22DA" w:rsidRDefault="009216D4">
      <w:pPr>
        <w:pStyle w:val="NormalWeb"/>
      </w:pPr>
      <w:r>
        <w:t xml:space="preserve">Verify the data on the reports. On the </w:t>
      </w:r>
      <w:r>
        <w:rPr>
          <w:rStyle w:val="Strong"/>
        </w:rPr>
        <w:t xml:space="preserve">Advance Fiscal Year to Date </w:t>
      </w:r>
      <w:proofErr w:type="gramStart"/>
      <w:r>
        <w:rPr>
          <w:rStyle w:val="Strong"/>
        </w:rPr>
        <w:t>Report</w:t>
      </w:r>
      <w:r>
        <w:t xml:space="preserve"> ,</w:t>
      </w:r>
      <w:proofErr w:type="gramEnd"/>
      <w:r>
        <w:t xml:space="preserve"> check each employee's service credit and FYTD totals. At the bottom of this report, there is an amount labeled Taxed + Non-taxed. The amount shown should equal the amount deposited with STRS during the fiscal year </w:t>
      </w:r>
      <w:proofErr w:type="gramStart"/>
      <w:r>
        <w:t>plus</w:t>
      </w:r>
      <w:proofErr w:type="gramEnd"/>
      <w:r>
        <w:t xml:space="preserve"> the amount of accrued contributions on summer pays.</w:t>
      </w:r>
    </w:p>
    <w:p w:rsidR="009F22DA" w:rsidRDefault="006F3D95">
      <w:pPr>
        <w:pStyle w:val="NormalWeb"/>
      </w:pPr>
      <w:r>
        <w:rPr>
          <w:rStyle w:val="Strong"/>
        </w:rPr>
        <w:t>35.___</w:t>
      </w:r>
      <w:r w:rsidR="009216D4">
        <w:t xml:space="preserve"> </w:t>
      </w:r>
      <w:proofErr w:type="gramStart"/>
      <w:r w:rsidR="009216D4">
        <w:t>Once</w:t>
      </w:r>
      <w:proofErr w:type="gramEnd"/>
      <w:r w:rsidR="009216D4">
        <w:t xml:space="preserve"> the data has been verified for the advance, in the Reports/STRS Advance click on the Generate Submission File option.</w:t>
      </w:r>
    </w:p>
    <w:p w:rsidR="009F22DA" w:rsidRDefault="009216D4">
      <w:pPr>
        <w:pStyle w:val="NormalWeb"/>
      </w:pPr>
      <w:r>
        <w:t xml:space="preserve">♦  This option will flag all eligible jobs as in advance mode, set the system </w:t>
      </w:r>
      <w:r>
        <w:rPr>
          <w:rStyle w:val="Strong"/>
        </w:rPr>
        <w:t>Advance Mode flag</w:t>
      </w:r>
      <w:r>
        <w:t xml:space="preserve"> and the create the </w:t>
      </w:r>
      <w:r>
        <w:rPr>
          <w:rStyle w:val="Strong"/>
        </w:rPr>
        <w:t>Advance Amount figure</w:t>
      </w:r>
      <w:r>
        <w:t xml:space="preserve">. Each time Outstanding Payables </w:t>
      </w:r>
      <w:proofErr w:type="gramStart"/>
      <w:r>
        <w:t>are processed</w:t>
      </w:r>
      <w:proofErr w:type="gramEnd"/>
      <w:r>
        <w:t xml:space="preserve"> for STRS the </w:t>
      </w:r>
      <w:r>
        <w:rPr>
          <w:rStyle w:val="Strong"/>
        </w:rPr>
        <w:t>Advance Pay Back</w:t>
      </w:r>
      <w:r>
        <w:t xml:space="preserve"> field will be increased by the advance amount figure paid. </w:t>
      </w:r>
    </w:p>
    <w:p w:rsidR="00F73204" w:rsidRDefault="00F73204" w:rsidP="0062504D">
      <w:pPr>
        <w:pStyle w:val="NormalWeb"/>
        <w:spacing w:before="0" w:beforeAutospacing="0"/>
      </w:pPr>
    </w:p>
    <w:p w:rsidR="00561EAE" w:rsidRDefault="00561EAE" w:rsidP="0062504D">
      <w:pPr>
        <w:pStyle w:val="NormalWeb"/>
        <w:spacing w:before="0" w:beforeAutospacing="0"/>
      </w:pPr>
    </w:p>
    <w:p w:rsidR="00F73204" w:rsidRDefault="00F73204" w:rsidP="00F73204">
      <w:pPr>
        <w:pStyle w:val="Heading1"/>
        <w:rPr>
          <w:rStyle w:val="Emphasis"/>
          <w:rFonts w:eastAsia="Times New Roman"/>
          <w:color w:val="000000"/>
          <w:u w:val="single"/>
        </w:rPr>
      </w:pPr>
      <w:r>
        <w:rPr>
          <w:rStyle w:val="Emphasis"/>
          <w:rFonts w:eastAsia="Times New Roman"/>
          <w:color w:val="000000"/>
          <w:u w:val="single"/>
        </w:rPr>
        <w:lastRenderedPageBreak/>
        <w:t>Quarter-End Closing continued</w:t>
      </w:r>
    </w:p>
    <w:p w:rsidR="00F73204" w:rsidRPr="00E94DFA" w:rsidRDefault="00F73204" w:rsidP="00F73204">
      <w:pPr>
        <w:pStyle w:val="Heading2"/>
      </w:pPr>
      <w:r w:rsidRPr="00E94DFA">
        <w:rPr>
          <w:rStyle w:val="Emphasis"/>
          <w:rFonts w:eastAsia="Times New Roman"/>
          <w:color w:val="000000"/>
          <w:u w:val="single"/>
        </w:rPr>
        <w:t>STRS Advance Processing continued</w:t>
      </w:r>
    </w:p>
    <w:p w:rsidR="009F22DA" w:rsidRDefault="00BE6597" w:rsidP="0062504D">
      <w:pPr>
        <w:pStyle w:val="NormalWeb"/>
        <w:spacing w:before="0" w:beforeAutospacing="0"/>
      </w:pPr>
      <w:r>
        <w:rPr>
          <w:b/>
        </w:rPr>
        <w:t>36</w:t>
      </w:r>
      <w:r w:rsidR="00B22287">
        <w:t>.___</w:t>
      </w:r>
      <w:r w:rsidR="009216D4">
        <w:t xml:space="preserve"> *If applicable** If  third party files need to be merged with the STRS advance file that was created send that third party file along with your advance file securely to your ITC. The ITC will combine the necessary data and securely email the file back to you so it </w:t>
      </w:r>
      <w:proofErr w:type="gramStart"/>
      <w:r w:rsidR="009216D4">
        <w:t>can be submitted</w:t>
      </w:r>
      <w:proofErr w:type="gramEnd"/>
      <w:r w:rsidR="009216D4">
        <w:t>.</w:t>
      </w:r>
    </w:p>
    <w:p w:rsidR="009F22DA" w:rsidRDefault="009216D4">
      <w:pPr>
        <w:pStyle w:val="NormalWeb"/>
      </w:pPr>
      <w:r>
        <w:t>     _____</w:t>
      </w:r>
      <w:r>
        <w:rPr>
          <w:rStyle w:val="Strong"/>
        </w:rPr>
        <w:t>_A)</w:t>
      </w:r>
      <w:r>
        <w:t xml:space="preserve"> Save the file to your desktop or a folder of your choosing</w:t>
      </w:r>
    </w:p>
    <w:p w:rsidR="009F22DA" w:rsidRDefault="009216D4">
      <w:pPr>
        <w:pStyle w:val="NormalWeb"/>
      </w:pPr>
      <w:r>
        <w:t>     _____</w:t>
      </w:r>
      <w:r>
        <w:rPr>
          <w:rStyle w:val="Strong"/>
        </w:rPr>
        <w:t>_B)</w:t>
      </w:r>
      <w:r>
        <w:t xml:space="preserve"> Go to Reports/STRS Advance</w:t>
      </w:r>
    </w:p>
    <w:p w:rsidR="009F22DA" w:rsidRDefault="009216D4">
      <w:pPr>
        <w:pStyle w:val="NormalWeb"/>
      </w:pPr>
      <w:r>
        <w:t>     ______</w:t>
      </w:r>
      <w:r>
        <w:rPr>
          <w:rStyle w:val="Strong"/>
        </w:rPr>
        <w:t>C)</w:t>
      </w:r>
      <w:r>
        <w:t xml:space="preserve"> Click Choose File-Find your STRS Advance file</w:t>
      </w:r>
    </w:p>
    <w:p w:rsidR="009F22DA" w:rsidRDefault="009216D4">
      <w:pPr>
        <w:pStyle w:val="NormalWeb"/>
      </w:pPr>
      <w:r>
        <w:t>     ______</w:t>
      </w:r>
      <w:r>
        <w:rPr>
          <w:rStyle w:val="Strong"/>
        </w:rPr>
        <w:t>D)</w:t>
      </w:r>
      <w:r>
        <w:t xml:space="preserve"> Click Submit Uploaded File to STRS.</w:t>
      </w:r>
    </w:p>
    <w:p w:rsidR="00BE6597" w:rsidRDefault="00BE6597" w:rsidP="00BE6597">
      <w:pPr>
        <w:pStyle w:val="NormalWeb"/>
        <w:spacing w:before="0" w:beforeAutospacing="0"/>
      </w:pPr>
      <w:r>
        <w:rPr>
          <w:rStyle w:val="Strong"/>
        </w:rPr>
        <w:t>37.___</w:t>
      </w:r>
      <w:r>
        <w:t xml:space="preserve"> Notify your ITC letting them know that your STRS data has been submitted</w:t>
      </w:r>
      <w:proofErr w:type="gramStart"/>
      <w:r>
        <w:t>  to</w:t>
      </w:r>
      <w:proofErr w:type="gramEnd"/>
      <w:r>
        <w:t xml:space="preserve"> STRS electronically. Please enter a Cherwell </w:t>
      </w:r>
      <w:proofErr w:type="gramStart"/>
      <w:r>
        <w:t xml:space="preserve">ticket  </w:t>
      </w:r>
      <w:proofErr w:type="gramEnd"/>
      <w:r>
        <w:fldChar w:fldCharType="begin"/>
      </w:r>
      <w:r>
        <w:instrText xml:space="preserve"> HYPERLINK "mailto:helpfiscal@mveca.org" </w:instrText>
      </w:r>
      <w:r>
        <w:fldChar w:fldCharType="separate"/>
      </w:r>
      <w:r w:rsidRPr="006E56A4">
        <w:rPr>
          <w:rStyle w:val="Hyperlink"/>
        </w:rPr>
        <w:t>helpfiscal@mveca.org</w:t>
      </w:r>
      <w:r>
        <w:fldChar w:fldCharType="end"/>
      </w:r>
      <w:r>
        <w:t xml:space="preserve">  </w:t>
      </w:r>
    </w:p>
    <w:p w:rsidR="009F22DA" w:rsidRPr="00E94DFA" w:rsidRDefault="009216D4">
      <w:pPr>
        <w:pStyle w:val="Heading2"/>
        <w:rPr>
          <w:rFonts w:eastAsia="Times New Roman"/>
          <w:sz w:val="40"/>
          <w:szCs w:val="40"/>
        </w:rPr>
      </w:pPr>
      <w:r w:rsidRPr="00E94DFA">
        <w:rPr>
          <w:rStyle w:val="Emphasis"/>
          <w:rFonts w:eastAsia="Times New Roman"/>
          <w:color w:val="000000"/>
          <w:sz w:val="40"/>
          <w:szCs w:val="40"/>
          <w:u w:val="single"/>
        </w:rPr>
        <w:t>Quarter-End Closing Completion</w:t>
      </w:r>
    </w:p>
    <w:p w:rsidR="009F22DA" w:rsidRDefault="00B22287" w:rsidP="00B67B06">
      <w:pPr>
        <w:pStyle w:val="NoSpacing"/>
      </w:pPr>
      <w:r>
        <w:rPr>
          <w:rStyle w:val="Strong"/>
        </w:rPr>
        <w:t>38.___</w:t>
      </w:r>
      <w:r w:rsidR="009216D4">
        <w:t xml:space="preserve"> </w:t>
      </w:r>
      <w:r w:rsidR="00E94DFA">
        <w:t>Run Surcharge Report.  REPORT/SERS SURCHARGE REPORT</w:t>
      </w:r>
    </w:p>
    <w:p w:rsidR="000D49F6" w:rsidRDefault="000D49F6" w:rsidP="00B67B06">
      <w:pPr>
        <w:pStyle w:val="NoSpacing"/>
      </w:pPr>
    </w:p>
    <w:p w:rsidR="000D49F6" w:rsidRDefault="00B67B06" w:rsidP="00B67B06">
      <w:pPr>
        <w:pStyle w:val="NoSpacing"/>
        <w:rPr>
          <w:rStyle w:val="Strong"/>
          <w:rFonts w:ascii="Segoe UI" w:hAnsi="Segoe UI" w:cs="Segoe UI"/>
          <w:color w:val="003366"/>
          <w:sz w:val="21"/>
          <w:szCs w:val="21"/>
          <w:shd w:val="clear" w:color="auto" w:fill="FFFFFF"/>
        </w:rPr>
      </w:pPr>
      <w:r>
        <w:rPr>
          <w:rStyle w:val="Strong"/>
          <w:rFonts w:ascii="Segoe UI" w:hAnsi="Segoe UI" w:cs="Segoe UI"/>
          <w:color w:val="003366"/>
          <w:sz w:val="21"/>
          <w:szCs w:val="21"/>
          <w:shd w:val="clear" w:color="auto" w:fill="FFFFFF"/>
        </w:rPr>
        <w:t>For FY2020, the surcharge amount is $19,600. </w:t>
      </w:r>
    </w:p>
    <w:p w:rsidR="00B67B06" w:rsidRDefault="00B67B06" w:rsidP="00B67B06">
      <w:pPr>
        <w:pStyle w:val="NoSpacing"/>
        <w:rPr>
          <w:rFonts w:ascii="Segoe UI" w:hAnsi="Segoe UI" w:cs="Segoe UI"/>
          <w:color w:val="003366"/>
          <w:sz w:val="21"/>
          <w:szCs w:val="21"/>
          <w:shd w:val="clear" w:color="auto" w:fill="FFFFFF"/>
        </w:rPr>
      </w:pPr>
      <w:r>
        <w:rPr>
          <w:rFonts w:ascii="Segoe UI" w:hAnsi="Segoe UI" w:cs="Segoe UI"/>
          <w:color w:val="003366"/>
          <w:sz w:val="21"/>
          <w:szCs w:val="21"/>
          <w:shd w:val="clear" w:color="auto" w:fill="FFFFFF"/>
        </w:rPr>
        <w:t> </w:t>
      </w:r>
    </w:p>
    <w:p w:rsidR="00B67B06" w:rsidRDefault="00B67B06" w:rsidP="00B67B06">
      <w:pPr>
        <w:pStyle w:val="NoSpacing"/>
        <w:rPr>
          <w:rFonts w:ascii="Segoe UI" w:hAnsi="Segoe UI" w:cs="Segoe UI"/>
          <w:b/>
          <w:color w:val="003366"/>
          <w:sz w:val="21"/>
          <w:szCs w:val="21"/>
          <w:shd w:val="clear" w:color="auto" w:fill="FFFFFF"/>
        </w:rPr>
      </w:pPr>
      <w:r>
        <w:rPr>
          <w:rFonts w:ascii="Segoe UI" w:hAnsi="Segoe UI" w:cs="Segoe UI"/>
          <w:b/>
          <w:color w:val="003366"/>
          <w:sz w:val="21"/>
          <w:szCs w:val="21"/>
          <w:shd w:val="clear" w:color="auto" w:fill="FFFFFF"/>
        </w:rPr>
        <w:t xml:space="preserve">See </w:t>
      </w:r>
      <w:r w:rsidR="000D49F6">
        <w:rPr>
          <w:rFonts w:ascii="Segoe UI" w:hAnsi="Segoe UI" w:cs="Segoe UI"/>
          <w:b/>
          <w:color w:val="003366"/>
          <w:sz w:val="21"/>
          <w:szCs w:val="21"/>
          <w:shd w:val="clear" w:color="auto" w:fill="FFFFFF"/>
        </w:rPr>
        <w:t xml:space="preserve">SSDT </w:t>
      </w:r>
      <w:hyperlink r:id="rId28" w:history="1">
        <w:r w:rsidRPr="00B67B06">
          <w:rPr>
            <w:rStyle w:val="Hyperlink"/>
            <w:rFonts w:ascii="Segoe UI" w:hAnsi="Segoe UI" w:cs="Segoe UI"/>
            <w:b/>
            <w:sz w:val="21"/>
            <w:szCs w:val="21"/>
            <w:shd w:val="clear" w:color="auto" w:fill="FFFFFF"/>
          </w:rPr>
          <w:t>SERS Surcharge Document</w:t>
        </w:r>
      </w:hyperlink>
      <w:r>
        <w:rPr>
          <w:rFonts w:ascii="Segoe UI" w:hAnsi="Segoe UI" w:cs="Segoe UI"/>
          <w:b/>
          <w:color w:val="003366"/>
          <w:sz w:val="21"/>
          <w:szCs w:val="21"/>
          <w:shd w:val="clear" w:color="auto" w:fill="FFFFFF"/>
        </w:rPr>
        <w:t xml:space="preserve"> for details.</w:t>
      </w:r>
    </w:p>
    <w:p w:rsidR="00B67B06" w:rsidRDefault="00B67B06" w:rsidP="00B67B06">
      <w:pPr>
        <w:pStyle w:val="NoSpacing"/>
        <w:rPr>
          <w:rFonts w:ascii="Segoe UI" w:hAnsi="Segoe UI" w:cs="Segoe UI"/>
          <w:color w:val="003366"/>
          <w:sz w:val="21"/>
          <w:szCs w:val="21"/>
          <w:shd w:val="clear" w:color="auto" w:fill="FFFFFF"/>
        </w:rPr>
      </w:pPr>
      <w:r>
        <w:t xml:space="preserve">SERS webpage:  </w:t>
      </w:r>
      <w:hyperlink r:id="rId29" w:history="1">
        <w:r>
          <w:rPr>
            <w:rStyle w:val="Hyperlink"/>
            <w:rFonts w:ascii="&amp;quot" w:hAnsi="&amp;quot"/>
            <w:color w:val="0033FF"/>
            <w:sz w:val="21"/>
            <w:szCs w:val="21"/>
          </w:rPr>
          <w:t>https://www.ohsers.org/employers/annual-processes/surcharge/</w:t>
        </w:r>
      </w:hyperlink>
      <w:r>
        <w:rPr>
          <w:rFonts w:ascii="Segoe UI" w:hAnsi="Segoe UI" w:cs="Segoe UI"/>
          <w:color w:val="003366"/>
          <w:sz w:val="21"/>
          <w:szCs w:val="21"/>
          <w:shd w:val="clear" w:color="auto" w:fill="FFFFFF"/>
        </w:rPr>
        <w:t>.</w:t>
      </w:r>
    </w:p>
    <w:p w:rsidR="00B67B06" w:rsidRDefault="00B67B06" w:rsidP="00B67B06">
      <w:pPr>
        <w:pStyle w:val="NoSpacing"/>
        <w:rPr>
          <w:rFonts w:ascii="Segoe UI" w:hAnsi="Segoe UI" w:cs="Segoe UI"/>
          <w:b/>
          <w:bCs/>
          <w:color w:val="0000FF"/>
          <w:spacing w:val="-4"/>
          <w:sz w:val="32"/>
          <w:szCs w:val="32"/>
          <w:shd w:val="clear" w:color="auto" w:fill="FFFFFF"/>
        </w:rPr>
      </w:pPr>
      <w:r w:rsidRPr="00461C68">
        <w:rPr>
          <w:rFonts w:ascii="Segoe UI" w:hAnsi="Segoe UI" w:cs="Segoe UI"/>
          <w:b/>
          <w:bCs/>
          <w:color w:val="0000FF"/>
          <w:spacing w:val="-4"/>
          <w:sz w:val="32"/>
          <w:szCs w:val="32"/>
          <w:shd w:val="clear" w:color="auto" w:fill="FFFFFF"/>
        </w:rPr>
        <w:t>To Create a SERS Surcharge Report</w:t>
      </w:r>
    </w:p>
    <w:p w:rsidR="000D49F6" w:rsidRDefault="000D49F6" w:rsidP="00B67B06">
      <w:pPr>
        <w:pStyle w:val="NoSpacing"/>
        <w:rPr>
          <w:rFonts w:ascii="Segoe UI" w:hAnsi="Segoe UI" w:cs="Segoe UI"/>
          <w:b/>
          <w:bCs/>
          <w:spacing w:val="-4"/>
          <w:shd w:val="clear" w:color="auto" w:fill="FFFFFF"/>
        </w:rPr>
      </w:pPr>
      <w:r w:rsidRPr="000D49F6">
        <w:rPr>
          <w:rFonts w:ascii="Segoe UI" w:hAnsi="Segoe UI" w:cs="Segoe UI"/>
          <w:b/>
          <w:bCs/>
          <w:spacing w:val="-4"/>
          <w:shd w:val="clear" w:color="auto" w:fill="FFFFFF"/>
        </w:rPr>
        <w:t>Go to REPORTS</w:t>
      </w:r>
      <w:r>
        <w:rPr>
          <w:rFonts w:ascii="Segoe UI" w:hAnsi="Segoe UI" w:cs="Segoe UI"/>
          <w:b/>
          <w:bCs/>
          <w:spacing w:val="-4"/>
          <w:shd w:val="clear" w:color="auto" w:fill="FFFFFF"/>
        </w:rPr>
        <w:t>/SERS Surcharge Report</w:t>
      </w:r>
    </w:p>
    <w:p w:rsidR="000D49F6" w:rsidRPr="000D49F6" w:rsidRDefault="000D49F6" w:rsidP="00B67B06">
      <w:pPr>
        <w:pStyle w:val="NoSpacing"/>
        <w:rPr>
          <w:rFonts w:ascii="Segoe UI" w:hAnsi="Segoe UI" w:cs="Segoe UI"/>
          <w:b/>
          <w:shd w:val="clear" w:color="auto" w:fill="FFFFFF"/>
        </w:rPr>
      </w:pPr>
    </w:p>
    <w:p w:rsidR="00B67B06" w:rsidRDefault="00B67B06" w:rsidP="00B67B06">
      <w:pPr>
        <w:pStyle w:val="NoSpacing"/>
        <w:rPr>
          <w:b/>
        </w:rPr>
      </w:pPr>
      <w:r>
        <w:rPr>
          <w:noProof/>
        </w:rPr>
        <w:drawing>
          <wp:inline distT="0" distB="0" distL="0" distR="0" wp14:anchorId="2C778376" wp14:editId="6C34C2DF">
            <wp:extent cx="3315694" cy="1680433"/>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328695" cy="1687022"/>
                    </a:xfrm>
                    <a:prstGeom prst="rect">
                      <a:avLst/>
                    </a:prstGeom>
                  </pic:spPr>
                </pic:pic>
              </a:graphicData>
            </a:graphic>
          </wp:inline>
        </w:drawing>
      </w:r>
    </w:p>
    <w:p w:rsidR="000D49F6" w:rsidRDefault="000D49F6" w:rsidP="00461C68">
      <w:pPr>
        <w:spacing w:before="150"/>
        <w:rPr>
          <w:rFonts w:ascii="&amp;quot" w:eastAsia="Times New Roman" w:hAnsi="&amp;quot"/>
          <w:b/>
          <w:bCs/>
          <w:color w:val="172B4D"/>
          <w:sz w:val="21"/>
          <w:szCs w:val="21"/>
        </w:rPr>
      </w:pPr>
    </w:p>
    <w:p w:rsidR="000D49F6" w:rsidRPr="00E94DFA" w:rsidRDefault="000D49F6" w:rsidP="000D49F6">
      <w:pPr>
        <w:pStyle w:val="Heading2"/>
        <w:rPr>
          <w:rFonts w:eastAsia="Times New Roman"/>
          <w:sz w:val="40"/>
          <w:szCs w:val="40"/>
        </w:rPr>
      </w:pPr>
      <w:bookmarkStart w:id="0" w:name="_GoBack"/>
      <w:bookmarkEnd w:id="0"/>
      <w:r w:rsidRPr="00E94DFA">
        <w:rPr>
          <w:rStyle w:val="Emphasis"/>
          <w:rFonts w:eastAsia="Times New Roman"/>
          <w:color w:val="000000"/>
          <w:sz w:val="40"/>
          <w:szCs w:val="40"/>
          <w:u w:val="single"/>
        </w:rPr>
        <w:lastRenderedPageBreak/>
        <w:t>Quarter-End Closing Completion</w:t>
      </w:r>
      <w:r>
        <w:rPr>
          <w:rStyle w:val="Emphasis"/>
          <w:rFonts w:eastAsia="Times New Roman"/>
          <w:color w:val="000000"/>
          <w:sz w:val="40"/>
          <w:szCs w:val="40"/>
          <w:u w:val="single"/>
        </w:rPr>
        <w:t xml:space="preserve"> continued</w:t>
      </w:r>
    </w:p>
    <w:p w:rsidR="000D49F6" w:rsidRPr="000D49F6" w:rsidRDefault="000D49F6" w:rsidP="00461C68">
      <w:pPr>
        <w:spacing w:before="150"/>
        <w:rPr>
          <w:rFonts w:ascii="&amp;quot" w:eastAsia="Times New Roman" w:hAnsi="&amp;quot"/>
          <w:b/>
          <w:bCs/>
          <w:color w:val="172B4D"/>
          <w:sz w:val="36"/>
          <w:szCs w:val="36"/>
        </w:rPr>
      </w:pPr>
      <w:r w:rsidRPr="000D49F6">
        <w:rPr>
          <w:rStyle w:val="Emphasis"/>
          <w:rFonts w:eastAsia="Times New Roman"/>
          <w:b/>
          <w:color w:val="000000"/>
          <w:sz w:val="36"/>
          <w:szCs w:val="36"/>
          <w:u w:val="single"/>
        </w:rPr>
        <w:t>SERS Surcharge continued</w:t>
      </w:r>
    </w:p>
    <w:p w:rsidR="00461C68" w:rsidRDefault="00B67B06" w:rsidP="00461C68">
      <w:pPr>
        <w:spacing w:before="150"/>
        <w:rPr>
          <w:rFonts w:ascii="&amp;quot" w:eastAsia="Times New Roman" w:hAnsi="&amp;quot"/>
          <w:b/>
          <w:bCs/>
          <w:color w:val="172B4D"/>
          <w:sz w:val="21"/>
          <w:szCs w:val="21"/>
        </w:rPr>
      </w:pPr>
      <w:r w:rsidRPr="00B67B06">
        <w:rPr>
          <w:rFonts w:ascii="&amp;quot" w:eastAsia="Times New Roman" w:hAnsi="&amp;quot"/>
          <w:b/>
          <w:bCs/>
          <w:color w:val="172B4D"/>
          <w:sz w:val="21"/>
          <w:szCs w:val="21"/>
        </w:rPr>
        <w:t>Field Definitions</w:t>
      </w:r>
    </w:p>
    <w:p w:rsidR="00B67B06" w:rsidRPr="00B67B06" w:rsidRDefault="00B67B06" w:rsidP="00461C68">
      <w:pPr>
        <w:rPr>
          <w:rFonts w:ascii="&amp;quot" w:eastAsia="Times New Roman" w:hAnsi="&amp;quot"/>
          <w:color w:val="172B4D"/>
          <w:sz w:val="21"/>
          <w:szCs w:val="21"/>
        </w:rPr>
      </w:pPr>
      <w:r w:rsidRPr="00B67B06">
        <w:rPr>
          <w:rFonts w:ascii="&amp;quot" w:eastAsia="Times New Roman" w:hAnsi="&amp;quot"/>
          <w:color w:val="000000"/>
          <w:sz w:val="21"/>
          <w:szCs w:val="21"/>
        </w:rPr>
        <w:t>Select the </w:t>
      </w:r>
      <w:r w:rsidRPr="00B67B06">
        <w:rPr>
          <w:rFonts w:ascii="&amp;quot" w:eastAsia="Times New Roman" w:hAnsi="&amp;quot"/>
          <w:b/>
          <w:bCs/>
          <w:color w:val="000000"/>
          <w:sz w:val="21"/>
          <w:szCs w:val="21"/>
        </w:rPr>
        <w:t>Fiscal Year</w:t>
      </w:r>
      <w:r w:rsidRPr="00B67B06">
        <w:rPr>
          <w:rFonts w:ascii="&amp;quot" w:eastAsia="Times New Roman" w:hAnsi="&amp;quot"/>
          <w:color w:val="000000"/>
          <w:sz w:val="21"/>
          <w:szCs w:val="21"/>
        </w:rPr>
        <w:t> you want the surcharge amounts reported for </w:t>
      </w:r>
    </w:p>
    <w:p w:rsidR="00B67B06" w:rsidRPr="00B67B06" w:rsidRDefault="00B67B06" w:rsidP="00461C68">
      <w:pPr>
        <w:numPr>
          <w:ilvl w:val="0"/>
          <w:numId w:val="29"/>
        </w:numPr>
        <w:spacing w:after="240"/>
        <w:ind w:left="0"/>
        <w:rPr>
          <w:rFonts w:ascii="&amp;quot" w:eastAsia="Times New Roman" w:hAnsi="&amp;quot"/>
          <w:color w:val="172B4D"/>
          <w:sz w:val="21"/>
          <w:szCs w:val="21"/>
        </w:rPr>
      </w:pPr>
      <w:r w:rsidRPr="00B67B06">
        <w:rPr>
          <w:rFonts w:ascii="&amp;quot" w:eastAsia="Times New Roman" w:hAnsi="&amp;quot"/>
          <w:color w:val="172B4D"/>
          <w:sz w:val="21"/>
          <w:szCs w:val="21"/>
        </w:rPr>
        <w:t>Select the </w:t>
      </w:r>
      <w:r w:rsidRPr="00B67B06">
        <w:rPr>
          <w:rFonts w:ascii="&amp;quot" w:eastAsia="Times New Roman" w:hAnsi="&amp;quot"/>
          <w:noProof/>
          <w:color w:val="172B4D"/>
          <w:sz w:val="21"/>
          <w:szCs w:val="21"/>
        </w:rPr>
        <w:drawing>
          <wp:inline distT="0" distB="0" distL="0" distR="0">
            <wp:extent cx="1487170" cy="142875"/>
            <wp:effectExtent l="0" t="0" r="0" b="9525"/>
            <wp:docPr id="69" name="Picture 69" descr="https://wiki.ssdt-ohio.org/download/attachments/67371781/image2018-7-31_14-20-14.png?version=1&amp;modificationDate=1533061222175&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iki.ssdt-ohio.org/download/attachments/67371781/image2018-7-31_14-20-14.png?version=1&amp;modificationDate=1533061222175&amp;api=v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87170" cy="142875"/>
                    </a:xfrm>
                    <a:prstGeom prst="rect">
                      <a:avLst/>
                    </a:prstGeom>
                    <a:noFill/>
                    <a:ln>
                      <a:noFill/>
                    </a:ln>
                  </pic:spPr>
                </pic:pic>
              </a:graphicData>
            </a:graphic>
          </wp:inline>
        </w:drawing>
      </w:r>
      <w:r w:rsidRPr="00B67B06">
        <w:rPr>
          <w:rFonts w:ascii="&amp;quot" w:eastAsia="Times New Roman" w:hAnsi="&amp;quot"/>
          <w:color w:val="172B4D"/>
          <w:sz w:val="21"/>
          <w:szCs w:val="21"/>
        </w:rPr>
        <w:t> field. Checked indicates that fixed amount pay accounts are to be included in the proration of the surcharge across the pay accounts. Unchecked indicates the surcharge amount is to be prorated across percentage pay accounts only</w:t>
      </w:r>
    </w:p>
    <w:p w:rsidR="00B67B06" w:rsidRPr="00B67B06" w:rsidRDefault="00B67B06" w:rsidP="00461C68">
      <w:pPr>
        <w:numPr>
          <w:ilvl w:val="0"/>
          <w:numId w:val="29"/>
        </w:numPr>
        <w:spacing w:after="100" w:afterAutospacing="1"/>
        <w:ind w:left="0"/>
        <w:rPr>
          <w:rFonts w:ascii="&amp;quot" w:eastAsia="Times New Roman" w:hAnsi="&amp;quot"/>
          <w:color w:val="172B4D"/>
          <w:sz w:val="21"/>
          <w:szCs w:val="21"/>
        </w:rPr>
      </w:pPr>
      <w:r w:rsidRPr="00B67B06">
        <w:rPr>
          <w:rFonts w:ascii="&amp;quot" w:eastAsia="Times New Roman" w:hAnsi="&amp;quot"/>
          <w:color w:val="000000"/>
          <w:sz w:val="21"/>
          <w:szCs w:val="21"/>
        </w:rPr>
        <w:t>The Report Selection Criteria </w:t>
      </w:r>
      <w:r w:rsidRPr="00B67B06">
        <w:rPr>
          <w:rFonts w:ascii="&amp;quot" w:eastAsia="Times New Roman" w:hAnsi="&amp;quot"/>
          <w:b/>
          <w:bCs/>
          <w:color w:val="000000"/>
          <w:sz w:val="21"/>
          <w:szCs w:val="21"/>
        </w:rPr>
        <w:t>Sort By</w:t>
      </w:r>
      <w:r w:rsidRPr="00B67B06">
        <w:rPr>
          <w:rFonts w:ascii="&amp;quot" w:eastAsia="Times New Roman" w:hAnsi="&amp;quot"/>
          <w:color w:val="000000"/>
          <w:sz w:val="21"/>
          <w:szCs w:val="21"/>
        </w:rPr>
        <w:t> option, offers the following choices which will be in effect for the report:</w:t>
      </w:r>
    </w:p>
    <w:p w:rsidR="00B67B06" w:rsidRPr="00B67B06" w:rsidRDefault="00B67B06" w:rsidP="00B67B06">
      <w:pPr>
        <w:numPr>
          <w:ilvl w:val="1"/>
          <w:numId w:val="29"/>
        </w:numPr>
        <w:spacing w:before="100" w:beforeAutospacing="1" w:after="100" w:afterAutospacing="1"/>
        <w:ind w:left="0"/>
        <w:rPr>
          <w:rFonts w:ascii="&amp;quot" w:eastAsia="Times New Roman" w:hAnsi="&amp;quot"/>
          <w:color w:val="172B4D"/>
          <w:sz w:val="21"/>
          <w:szCs w:val="21"/>
        </w:rPr>
      </w:pPr>
      <w:r w:rsidRPr="00B67B06">
        <w:rPr>
          <w:rFonts w:ascii="&amp;quot" w:eastAsia="Times New Roman" w:hAnsi="&amp;quot"/>
          <w:color w:val="000000"/>
          <w:sz w:val="21"/>
          <w:szCs w:val="21"/>
        </w:rPr>
        <w:t>Employee Number</w:t>
      </w:r>
    </w:p>
    <w:p w:rsidR="00B67B06" w:rsidRPr="00B67B06" w:rsidRDefault="00B67B06" w:rsidP="00B67B06">
      <w:pPr>
        <w:numPr>
          <w:ilvl w:val="1"/>
          <w:numId w:val="29"/>
        </w:numPr>
        <w:spacing w:before="100" w:beforeAutospacing="1" w:after="100" w:afterAutospacing="1"/>
        <w:ind w:left="0"/>
        <w:rPr>
          <w:rFonts w:ascii="&amp;quot" w:eastAsia="Times New Roman" w:hAnsi="&amp;quot"/>
          <w:color w:val="172B4D"/>
          <w:sz w:val="21"/>
          <w:szCs w:val="21"/>
        </w:rPr>
      </w:pPr>
      <w:r w:rsidRPr="00B67B06">
        <w:rPr>
          <w:rFonts w:ascii="&amp;quot" w:eastAsia="Times New Roman" w:hAnsi="&amp;quot"/>
          <w:color w:val="000000"/>
          <w:sz w:val="21"/>
          <w:szCs w:val="21"/>
        </w:rPr>
        <w:t>Employee Name</w:t>
      </w:r>
    </w:p>
    <w:p w:rsidR="00B67B06" w:rsidRPr="00B67B06" w:rsidRDefault="00B67B06" w:rsidP="00B67B06">
      <w:pPr>
        <w:numPr>
          <w:ilvl w:val="1"/>
          <w:numId w:val="29"/>
        </w:numPr>
        <w:spacing w:before="100" w:beforeAutospacing="1" w:after="100" w:afterAutospacing="1"/>
        <w:ind w:left="0"/>
        <w:rPr>
          <w:rFonts w:ascii="&amp;quot" w:eastAsia="Times New Roman" w:hAnsi="&amp;quot"/>
          <w:color w:val="172B4D"/>
          <w:sz w:val="21"/>
          <w:szCs w:val="21"/>
        </w:rPr>
      </w:pPr>
      <w:r w:rsidRPr="00B67B06">
        <w:rPr>
          <w:rFonts w:ascii="&amp;quot" w:eastAsia="Times New Roman" w:hAnsi="&amp;quot"/>
          <w:color w:val="000000"/>
          <w:sz w:val="21"/>
          <w:szCs w:val="21"/>
        </w:rPr>
        <w:t>Full Account</w:t>
      </w:r>
    </w:p>
    <w:p w:rsidR="00B67B06" w:rsidRPr="00B67B06" w:rsidRDefault="00B67B06" w:rsidP="00B67B06">
      <w:pPr>
        <w:numPr>
          <w:ilvl w:val="1"/>
          <w:numId w:val="29"/>
        </w:numPr>
        <w:spacing w:before="100" w:beforeAutospacing="1" w:after="100" w:afterAutospacing="1"/>
        <w:ind w:left="0"/>
        <w:rPr>
          <w:rFonts w:ascii="&amp;quot" w:eastAsia="Times New Roman" w:hAnsi="&amp;quot"/>
          <w:color w:val="172B4D"/>
          <w:sz w:val="21"/>
          <w:szCs w:val="21"/>
        </w:rPr>
      </w:pPr>
      <w:r w:rsidRPr="00B67B06">
        <w:rPr>
          <w:rFonts w:ascii="&amp;quot" w:eastAsia="Times New Roman" w:hAnsi="&amp;quot"/>
          <w:color w:val="000000"/>
          <w:sz w:val="21"/>
          <w:szCs w:val="21"/>
        </w:rPr>
        <w:t>Fund</w:t>
      </w:r>
    </w:p>
    <w:p w:rsidR="00B67B06" w:rsidRPr="00B67B06" w:rsidRDefault="00B67B06" w:rsidP="00B67B06">
      <w:pPr>
        <w:numPr>
          <w:ilvl w:val="1"/>
          <w:numId w:val="29"/>
        </w:numPr>
        <w:spacing w:before="100" w:beforeAutospacing="1" w:after="100" w:afterAutospacing="1"/>
        <w:ind w:left="0"/>
        <w:rPr>
          <w:rFonts w:ascii="&amp;quot" w:eastAsia="Times New Roman" w:hAnsi="&amp;quot"/>
          <w:color w:val="172B4D"/>
          <w:sz w:val="21"/>
          <w:szCs w:val="21"/>
        </w:rPr>
      </w:pPr>
      <w:r w:rsidRPr="00B67B06">
        <w:rPr>
          <w:rFonts w:ascii="&amp;quot" w:eastAsia="Times New Roman" w:hAnsi="&amp;quot"/>
          <w:color w:val="000000"/>
          <w:sz w:val="21"/>
          <w:szCs w:val="21"/>
        </w:rPr>
        <w:t>Function</w:t>
      </w:r>
    </w:p>
    <w:p w:rsidR="00B67B06" w:rsidRPr="00B67B06" w:rsidRDefault="00B67B06" w:rsidP="00B67B06">
      <w:pPr>
        <w:numPr>
          <w:ilvl w:val="1"/>
          <w:numId w:val="29"/>
        </w:numPr>
        <w:spacing w:before="100" w:beforeAutospacing="1" w:after="100" w:afterAutospacing="1"/>
        <w:ind w:left="0"/>
        <w:rPr>
          <w:rFonts w:ascii="&amp;quot" w:eastAsia="Times New Roman" w:hAnsi="&amp;quot"/>
          <w:color w:val="172B4D"/>
          <w:sz w:val="21"/>
          <w:szCs w:val="21"/>
        </w:rPr>
      </w:pPr>
      <w:r w:rsidRPr="00B67B06">
        <w:rPr>
          <w:rFonts w:ascii="&amp;quot" w:eastAsia="Times New Roman" w:hAnsi="&amp;quot"/>
          <w:color w:val="000000"/>
          <w:sz w:val="21"/>
          <w:szCs w:val="21"/>
        </w:rPr>
        <w:t>Object</w:t>
      </w:r>
    </w:p>
    <w:p w:rsidR="00B67B06" w:rsidRPr="00B67B06" w:rsidRDefault="00B67B06" w:rsidP="00B67B06">
      <w:pPr>
        <w:numPr>
          <w:ilvl w:val="1"/>
          <w:numId w:val="29"/>
        </w:numPr>
        <w:spacing w:before="100" w:beforeAutospacing="1" w:after="100" w:afterAutospacing="1"/>
        <w:ind w:left="0"/>
        <w:rPr>
          <w:rFonts w:ascii="&amp;quot" w:eastAsia="Times New Roman" w:hAnsi="&amp;quot"/>
          <w:color w:val="172B4D"/>
          <w:sz w:val="21"/>
          <w:szCs w:val="21"/>
        </w:rPr>
      </w:pPr>
      <w:r w:rsidRPr="00B67B06">
        <w:rPr>
          <w:rFonts w:ascii="&amp;quot" w:eastAsia="Times New Roman" w:hAnsi="&amp;quot"/>
          <w:color w:val="000000"/>
          <w:sz w:val="21"/>
          <w:szCs w:val="21"/>
        </w:rPr>
        <w:t>SCC</w:t>
      </w:r>
    </w:p>
    <w:p w:rsidR="00B67B06" w:rsidRPr="00B67B06" w:rsidRDefault="00B67B06" w:rsidP="00B67B06">
      <w:pPr>
        <w:numPr>
          <w:ilvl w:val="1"/>
          <w:numId w:val="29"/>
        </w:numPr>
        <w:spacing w:before="100" w:beforeAutospacing="1" w:after="100" w:afterAutospacing="1"/>
        <w:ind w:left="0"/>
        <w:rPr>
          <w:rFonts w:ascii="&amp;quot" w:eastAsia="Times New Roman" w:hAnsi="&amp;quot"/>
          <w:color w:val="172B4D"/>
          <w:sz w:val="21"/>
          <w:szCs w:val="21"/>
        </w:rPr>
      </w:pPr>
      <w:r w:rsidRPr="00B67B06">
        <w:rPr>
          <w:rFonts w:ascii="&amp;quot" w:eastAsia="Times New Roman" w:hAnsi="&amp;quot"/>
          <w:color w:val="000000"/>
          <w:sz w:val="21"/>
          <w:szCs w:val="21"/>
        </w:rPr>
        <w:t>Subject</w:t>
      </w:r>
    </w:p>
    <w:p w:rsidR="00B67B06" w:rsidRPr="00B67B06" w:rsidRDefault="00B67B06" w:rsidP="00B67B06">
      <w:pPr>
        <w:numPr>
          <w:ilvl w:val="1"/>
          <w:numId w:val="29"/>
        </w:numPr>
        <w:spacing w:before="100" w:beforeAutospacing="1" w:after="100" w:afterAutospacing="1"/>
        <w:ind w:left="0"/>
        <w:rPr>
          <w:rFonts w:ascii="&amp;quot" w:eastAsia="Times New Roman" w:hAnsi="&amp;quot"/>
          <w:color w:val="172B4D"/>
          <w:sz w:val="21"/>
          <w:szCs w:val="21"/>
        </w:rPr>
      </w:pPr>
      <w:r w:rsidRPr="00B67B06">
        <w:rPr>
          <w:rFonts w:ascii="&amp;quot" w:eastAsia="Times New Roman" w:hAnsi="&amp;quot"/>
          <w:color w:val="000000"/>
          <w:sz w:val="21"/>
          <w:szCs w:val="21"/>
        </w:rPr>
        <w:t>Operational Unit</w:t>
      </w:r>
    </w:p>
    <w:p w:rsidR="00B67B06" w:rsidRPr="00B67B06" w:rsidRDefault="00B67B06" w:rsidP="00B67B06">
      <w:pPr>
        <w:numPr>
          <w:ilvl w:val="1"/>
          <w:numId w:val="29"/>
        </w:numPr>
        <w:spacing w:before="100" w:beforeAutospacing="1" w:after="100" w:afterAutospacing="1"/>
        <w:ind w:left="0"/>
        <w:rPr>
          <w:rFonts w:ascii="&amp;quot" w:eastAsia="Times New Roman" w:hAnsi="&amp;quot"/>
          <w:color w:val="172B4D"/>
          <w:sz w:val="21"/>
          <w:szCs w:val="21"/>
        </w:rPr>
      </w:pPr>
      <w:r w:rsidRPr="00B67B06">
        <w:rPr>
          <w:rFonts w:ascii="&amp;quot" w:eastAsia="Times New Roman" w:hAnsi="&amp;quot"/>
          <w:color w:val="000000"/>
          <w:sz w:val="21"/>
          <w:szCs w:val="21"/>
        </w:rPr>
        <w:t>Instructional Level</w:t>
      </w:r>
    </w:p>
    <w:p w:rsidR="00B67B06" w:rsidRPr="00B67B06" w:rsidRDefault="00B67B06" w:rsidP="00B67B06">
      <w:pPr>
        <w:numPr>
          <w:ilvl w:val="1"/>
          <w:numId w:val="29"/>
        </w:numPr>
        <w:spacing w:before="100" w:beforeAutospacing="1" w:after="240"/>
        <w:ind w:left="0"/>
        <w:rPr>
          <w:rFonts w:ascii="&amp;quot" w:eastAsia="Times New Roman" w:hAnsi="&amp;quot"/>
          <w:color w:val="172B4D"/>
          <w:sz w:val="21"/>
          <w:szCs w:val="21"/>
        </w:rPr>
      </w:pPr>
      <w:r w:rsidRPr="00B67B06">
        <w:rPr>
          <w:rFonts w:ascii="&amp;quot" w:eastAsia="Times New Roman" w:hAnsi="&amp;quot"/>
          <w:color w:val="000000"/>
          <w:sz w:val="21"/>
          <w:szCs w:val="21"/>
        </w:rPr>
        <w:t>Job</w:t>
      </w:r>
    </w:p>
    <w:p w:rsidR="00B67B06" w:rsidRPr="00B67B06" w:rsidRDefault="00B67B06" w:rsidP="00B67B06">
      <w:pPr>
        <w:numPr>
          <w:ilvl w:val="0"/>
          <w:numId w:val="29"/>
        </w:numPr>
        <w:spacing w:before="100" w:beforeAutospacing="1" w:after="240"/>
        <w:ind w:left="0"/>
        <w:rPr>
          <w:rFonts w:ascii="&amp;quot" w:eastAsia="Times New Roman" w:hAnsi="&amp;quot"/>
          <w:color w:val="172B4D"/>
          <w:sz w:val="21"/>
          <w:szCs w:val="21"/>
        </w:rPr>
      </w:pPr>
      <w:r w:rsidRPr="00B67B06">
        <w:rPr>
          <w:rFonts w:ascii="&amp;quot" w:eastAsia="Times New Roman" w:hAnsi="&amp;quot"/>
          <w:color w:val="000000"/>
          <w:sz w:val="21"/>
          <w:szCs w:val="21"/>
        </w:rPr>
        <w:t>Check to </w:t>
      </w:r>
      <w:r w:rsidRPr="00B67B06">
        <w:rPr>
          <w:rFonts w:ascii="&amp;quot" w:eastAsia="Times New Roman" w:hAnsi="&amp;quot"/>
          <w:noProof/>
          <w:color w:val="000000"/>
          <w:sz w:val="21"/>
          <w:szCs w:val="21"/>
        </w:rPr>
        <w:drawing>
          <wp:inline distT="0" distB="0" distL="0" distR="0">
            <wp:extent cx="2099310" cy="151130"/>
            <wp:effectExtent l="0" t="0" r="0" b="1270"/>
            <wp:docPr id="68" name="Picture 68" descr="https://wiki.ssdt-ohio.org/download/attachments/67371781/image2018-7-31_14-28-37.png?version=1&amp;modificationDate=1533061725166&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iki.ssdt-ohio.org/download/attachments/67371781/image2018-7-31_14-28-37.png?version=1&amp;modificationDate=1533061725166&amp;api=v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99310" cy="151130"/>
                    </a:xfrm>
                    <a:prstGeom prst="rect">
                      <a:avLst/>
                    </a:prstGeom>
                    <a:noFill/>
                    <a:ln>
                      <a:noFill/>
                    </a:ln>
                  </pic:spPr>
                </pic:pic>
              </a:graphicData>
            </a:graphic>
          </wp:inline>
        </w:drawing>
      </w:r>
      <w:r w:rsidRPr="00B67B06">
        <w:rPr>
          <w:rFonts w:ascii="&amp;quot" w:eastAsia="Times New Roman" w:hAnsi="&amp;quot"/>
          <w:color w:val="000000"/>
          <w:sz w:val="21"/>
          <w:szCs w:val="21"/>
        </w:rPr>
        <w:t> from the Sort Options selected</w:t>
      </w:r>
    </w:p>
    <w:p w:rsidR="00B67B06" w:rsidRPr="00B67B06" w:rsidRDefault="00B67B06" w:rsidP="00B67B06">
      <w:pPr>
        <w:numPr>
          <w:ilvl w:val="0"/>
          <w:numId w:val="29"/>
        </w:numPr>
        <w:spacing w:before="100" w:beforeAutospacing="1" w:after="100" w:afterAutospacing="1"/>
        <w:ind w:left="0"/>
        <w:rPr>
          <w:rFonts w:ascii="&amp;quot" w:eastAsia="Times New Roman" w:hAnsi="&amp;quot"/>
          <w:color w:val="172B4D"/>
          <w:sz w:val="21"/>
          <w:szCs w:val="21"/>
        </w:rPr>
      </w:pPr>
      <w:r w:rsidRPr="00B67B06">
        <w:rPr>
          <w:rFonts w:ascii="&amp;quot" w:eastAsia="Times New Roman" w:hAnsi="&amp;quot"/>
          <w:color w:val="000000"/>
          <w:sz w:val="21"/>
          <w:szCs w:val="21"/>
        </w:rPr>
        <w:t xml:space="preserve">Select the </w:t>
      </w:r>
      <w:r w:rsidRPr="00B67B06">
        <w:rPr>
          <w:rFonts w:ascii="&amp;quot" w:eastAsia="Times New Roman" w:hAnsi="&amp;quot"/>
          <w:b/>
          <w:bCs/>
          <w:color w:val="000000"/>
          <w:sz w:val="21"/>
          <w:szCs w:val="21"/>
        </w:rPr>
        <w:t>Report Forma</w:t>
      </w:r>
      <w:r w:rsidRPr="00B67B06">
        <w:rPr>
          <w:rFonts w:ascii="&amp;quot" w:eastAsia="Times New Roman" w:hAnsi="&amp;quot"/>
          <w:color w:val="000000"/>
          <w:sz w:val="21"/>
          <w:szCs w:val="21"/>
        </w:rPr>
        <w:t>t from the drop down box:</w:t>
      </w:r>
    </w:p>
    <w:p w:rsidR="00B67B06" w:rsidRPr="00B67B06" w:rsidRDefault="00B67B06" w:rsidP="00B67B06">
      <w:pPr>
        <w:numPr>
          <w:ilvl w:val="1"/>
          <w:numId w:val="29"/>
        </w:numPr>
        <w:spacing w:before="100" w:beforeAutospacing="1" w:after="100" w:afterAutospacing="1"/>
        <w:ind w:left="0"/>
        <w:rPr>
          <w:rFonts w:ascii="&amp;quot" w:eastAsia="Times New Roman" w:hAnsi="&amp;quot"/>
          <w:color w:val="172B4D"/>
          <w:sz w:val="21"/>
          <w:szCs w:val="21"/>
        </w:rPr>
      </w:pPr>
      <w:r w:rsidRPr="00B67B06">
        <w:rPr>
          <w:rFonts w:ascii="&amp;quot" w:eastAsia="Times New Roman" w:hAnsi="&amp;quot"/>
          <w:color w:val="000000"/>
          <w:sz w:val="21"/>
          <w:szCs w:val="21"/>
        </w:rPr>
        <w:t>PDF (download)</w:t>
      </w:r>
    </w:p>
    <w:p w:rsidR="00B67B06" w:rsidRPr="00B67B06" w:rsidRDefault="00B67B06" w:rsidP="00B67B06">
      <w:pPr>
        <w:numPr>
          <w:ilvl w:val="1"/>
          <w:numId w:val="29"/>
        </w:numPr>
        <w:spacing w:before="100" w:beforeAutospacing="1" w:after="240"/>
        <w:ind w:left="0"/>
        <w:rPr>
          <w:rFonts w:ascii="&amp;quot" w:eastAsia="Times New Roman" w:hAnsi="&amp;quot"/>
          <w:color w:val="172B4D"/>
          <w:sz w:val="21"/>
          <w:szCs w:val="21"/>
        </w:rPr>
      </w:pPr>
      <w:r w:rsidRPr="00B67B06">
        <w:rPr>
          <w:rFonts w:ascii="&amp;quot" w:eastAsia="Times New Roman" w:hAnsi="&amp;quot"/>
          <w:color w:val="000000"/>
          <w:sz w:val="21"/>
          <w:szCs w:val="21"/>
        </w:rPr>
        <w:t>Comma Separated Values</w:t>
      </w:r>
    </w:p>
    <w:p w:rsidR="00B67B06" w:rsidRPr="00347F39" w:rsidRDefault="00B67B06" w:rsidP="00B67B06">
      <w:pPr>
        <w:numPr>
          <w:ilvl w:val="0"/>
          <w:numId w:val="29"/>
        </w:numPr>
        <w:spacing w:before="100" w:beforeAutospacing="1" w:after="100" w:afterAutospacing="1"/>
        <w:ind w:left="0"/>
        <w:rPr>
          <w:rFonts w:ascii="&amp;quot" w:eastAsia="Times New Roman" w:hAnsi="&amp;quot"/>
          <w:color w:val="172B4D"/>
          <w:sz w:val="21"/>
          <w:szCs w:val="21"/>
        </w:rPr>
      </w:pPr>
      <w:r w:rsidRPr="00B67B06">
        <w:rPr>
          <w:rFonts w:ascii="&amp;quot" w:eastAsia="Times New Roman" w:hAnsi="&amp;quot"/>
          <w:color w:val="000000"/>
          <w:sz w:val="21"/>
          <w:szCs w:val="21"/>
        </w:rPr>
        <w:t>Click on </w:t>
      </w:r>
      <w:r w:rsidRPr="00B67B06">
        <w:rPr>
          <w:rFonts w:ascii="&amp;quot" w:eastAsia="Times New Roman" w:hAnsi="&amp;quot"/>
          <w:noProof/>
          <w:color w:val="000000"/>
          <w:sz w:val="21"/>
          <w:szCs w:val="21"/>
        </w:rPr>
        <w:drawing>
          <wp:inline distT="0" distB="0" distL="0" distR="0">
            <wp:extent cx="2369185" cy="294005"/>
            <wp:effectExtent l="0" t="0" r="0" b="0"/>
            <wp:docPr id="67" name="Picture 67" descr="https://wiki.ssdt-ohio.org/download/attachments/67371781/image2018-8-3_8-23-40.png?version=1&amp;modificationDate=1533299035925&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iki.ssdt-ohio.org/download/attachments/67371781/image2018-8-3_8-23-40.png?version=1&amp;modificationDate=1533299035925&amp;api=v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69185" cy="294005"/>
                    </a:xfrm>
                    <a:prstGeom prst="rect">
                      <a:avLst/>
                    </a:prstGeom>
                    <a:noFill/>
                    <a:ln>
                      <a:noFill/>
                    </a:ln>
                  </pic:spPr>
                </pic:pic>
              </a:graphicData>
            </a:graphic>
          </wp:inline>
        </w:drawing>
      </w:r>
      <w:r w:rsidRPr="00B67B06">
        <w:rPr>
          <w:rFonts w:ascii="&amp;quot" w:eastAsia="Times New Roman" w:hAnsi="&amp;quot"/>
          <w:color w:val="000000"/>
          <w:sz w:val="21"/>
          <w:szCs w:val="21"/>
        </w:rPr>
        <w:t> to create report (Every time this report is generated, it will appear under Utilities/File Archive/Payroll Archive and look in 20XX-SERS Reporting tab)</w:t>
      </w:r>
    </w:p>
    <w:p w:rsidR="00347F39" w:rsidRDefault="00347F39" w:rsidP="00347F39">
      <w:pPr>
        <w:spacing w:before="100" w:beforeAutospacing="1" w:after="100" w:afterAutospacing="1"/>
        <w:rPr>
          <w:rStyle w:val="Emphasis"/>
          <w:rFonts w:eastAsia="Times New Roman"/>
          <w:b/>
          <w:color w:val="000000"/>
          <w:sz w:val="36"/>
          <w:szCs w:val="36"/>
          <w:u w:val="single"/>
        </w:rPr>
      </w:pPr>
      <w:r w:rsidRPr="005F4DE3">
        <w:rPr>
          <w:rFonts w:eastAsia="Times New Roman"/>
          <w:i/>
          <w:iCs/>
          <w:noProof/>
          <w:color w:val="FFFFFF" w:themeColor="background1"/>
          <w:u w:val="single"/>
        </w:rPr>
        <mc:AlternateContent>
          <mc:Choice Requires="wps">
            <w:drawing>
              <wp:anchor distT="0" distB="0" distL="114300" distR="114300" simplePos="0" relativeHeight="251694080" behindDoc="0" locked="0" layoutInCell="1" allowOverlap="1" wp14:anchorId="243ECA07" wp14:editId="17D935BA">
                <wp:simplePos x="0" y="0"/>
                <wp:positionH relativeFrom="column">
                  <wp:posOffset>-397952</wp:posOffset>
                </wp:positionH>
                <wp:positionV relativeFrom="paragraph">
                  <wp:posOffset>7951</wp:posOffset>
                </wp:positionV>
                <wp:extent cx="254000" cy="229870"/>
                <wp:effectExtent l="0" t="0" r="12700" b="17780"/>
                <wp:wrapNone/>
                <wp:docPr id="71" name="Rounded Rectangle 71"/>
                <wp:cNvGraphicFramePr/>
                <a:graphic xmlns:a="http://schemas.openxmlformats.org/drawingml/2006/main">
                  <a:graphicData uri="http://schemas.microsoft.com/office/word/2010/wordprocessingShape">
                    <wps:wsp>
                      <wps:cNvSpPr/>
                      <wps:spPr>
                        <a:xfrm>
                          <a:off x="0" y="0"/>
                          <a:ext cx="254000" cy="22987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405A7F" id="Rounded Rectangle 71" o:spid="_x0000_s1026" style="position:absolute;margin-left:-31.35pt;margin-top:.65pt;width:20pt;height:18.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" filled="f" strokecolor="#41719c" strokeweight="1pt">
                <v:stroke joinstyle="miter"/>
              </v:roundrect>
            </w:pict>
          </mc:Fallback>
        </mc:AlternateContent>
      </w:r>
      <w:r w:rsidRPr="00347F39">
        <w:rPr>
          <w:rStyle w:val="Emphasis"/>
          <w:rFonts w:eastAsia="Times New Roman"/>
          <w:b/>
          <w:color w:val="000000"/>
          <w:sz w:val="36"/>
          <w:szCs w:val="36"/>
        </w:rPr>
        <w:t xml:space="preserve">39.  </w:t>
      </w:r>
      <w:r>
        <w:rPr>
          <w:rStyle w:val="Emphasis"/>
          <w:rFonts w:eastAsia="Times New Roman"/>
          <w:b/>
          <w:color w:val="000000"/>
          <w:sz w:val="36"/>
          <w:szCs w:val="36"/>
          <w:u w:val="single"/>
        </w:rPr>
        <w:t>Close Month, Quarter, and Fiscal Year</w:t>
      </w:r>
    </w:p>
    <w:p w:rsidR="00347F39" w:rsidRDefault="00347F39" w:rsidP="00347F39">
      <w:pPr>
        <w:spacing w:before="100" w:beforeAutospacing="1" w:after="100" w:afterAutospacing="1"/>
        <w:rPr>
          <w:rStyle w:val="Emphasis"/>
          <w:rFonts w:eastAsia="Times New Roman"/>
          <w:i w:val="0"/>
          <w:color w:val="000000"/>
          <w:sz w:val="32"/>
          <w:szCs w:val="32"/>
        </w:rPr>
      </w:pPr>
      <w:r>
        <w:rPr>
          <w:rStyle w:val="Emphasis"/>
          <w:rFonts w:eastAsia="Times New Roman"/>
          <w:i w:val="0"/>
          <w:color w:val="000000"/>
          <w:sz w:val="32"/>
          <w:szCs w:val="32"/>
        </w:rPr>
        <w:t>Close June Posting Period (this will close the Month, Quarter and Fiscal Year) – Please wait to begin processing until Month, Quarter</w:t>
      </w:r>
      <w:r w:rsidR="00310F61">
        <w:rPr>
          <w:rStyle w:val="Emphasis"/>
          <w:rFonts w:eastAsia="Times New Roman"/>
          <w:i w:val="0"/>
          <w:color w:val="000000"/>
          <w:sz w:val="32"/>
          <w:szCs w:val="32"/>
        </w:rPr>
        <w:t xml:space="preserve"> and Fiscal Year End Reports have</w:t>
      </w:r>
      <w:r>
        <w:rPr>
          <w:rStyle w:val="Emphasis"/>
          <w:rFonts w:eastAsia="Times New Roman"/>
          <w:i w:val="0"/>
          <w:color w:val="000000"/>
          <w:sz w:val="32"/>
          <w:szCs w:val="32"/>
        </w:rPr>
        <w:t xml:space="preserve"> updated in File Archive.  This could take a few minutes.</w:t>
      </w:r>
    </w:p>
    <w:p w:rsidR="00D752CF" w:rsidRPr="00D752CF" w:rsidRDefault="00D752CF" w:rsidP="00D752CF">
      <w:pPr>
        <w:pStyle w:val="Heading2"/>
        <w:rPr>
          <w:rFonts w:eastAsia="Times New Roman"/>
          <w:color w:val="0070C0"/>
        </w:rPr>
      </w:pPr>
      <w:r w:rsidRPr="00D752CF">
        <w:rPr>
          <w:rStyle w:val="Strong"/>
          <w:rFonts w:eastAsia="Times New Roman"/>
          <w:b/>
          <w:bCs/>
          <w:i/>
          <w:iCs/>
          <w:color w:val="0070C0"/>
        </w:rPr>
        <w:t>You have completed the USPS Fiscal Year End Closing procedures.</w:t>
      </w:r>
    </w:p>
    <w:p w:rsidR="00D752CF" w:rsidRPr="00347F39" w:rsidRDefault="00D752CF" w:rsidP="00347F39">
      <w:pPr>
        <w:spacing w:before="100" w:beforeAutospacing="1" w:after="100" w:afterAutospacing="1"/>
        <w:rPr>
          <w:rFonts w:eastAsia="Times New Roman"/>
          <w:iCs/>
          <w:color w:val="000000"/>
          <w:sz w:val="32"/>
          <w:szCs w:val="32"/>
        </w:rPr>
      </w:pPr>
    </w:p>
    <w:p w:rsidR="009F22DA" w:rsidRDefault="009216D4">
      <w:pPr>
        <w:pStyle w:val="Heading2"/>
        <w:rPr>
          <w:rFonts w:eastAsia="Times New Roman"/>
        </w:rPr>
      </w:pPr>
      <w:r>
        <w:rPr>
          <w:rStyle w:val="Emphasis"/>
          <w:rFonts w:eastAsia="Times New Roman"/>
          <w:color w:val="000000"/>
          <w:u w:val="single"/>
        </w:rPr>
        <w:t>Post Fiscal Year-End Closing</w:t>
      </w:r>
    </w:p>
    <w:p w:rsidR="009F22DA" w:rsidRDefault="009216D4">
      <w:pPr>
        <w:pStyle w:val="NormalWeb"/>
      </w:pPr>
      <w:r>
        <w:t>Restrictions during the advance:</w:t>
      </w:r>
    </w:p>
    <w:p w:rsidR="009F22DA" w:rsidRDefault="009216D4">
      <w:pPr>
        <w:pStyle w:val="NormalWeb"/>
      </w:pPr>
      <w:r>
        <w:t>♦</w:t>
      </w:r>
      <w:proofErr w:type="gramStart"/>
      <w:r>
        <w:t>  Modifications</w:t>
      </w:r>
      <w:proofErr w:type="gramEnd"/>
      <w:r>
        <w:t xml:space="preserve"> cannot be made to certain fields on Position/Compensation records in the advance mode.</w:t>
      </w:r>
    </w:p>
    <w:p w:rsidR="009F22DA" w:rsidRDefault="009216D4">
      <w:pPr>
        <w:pStyle w:val="NormalWeb"/>
      </w:pPr>
      <w:r>
        <w:t>♦</w:t>
      </w:r>
      <w:proofErr w:type="gramStart"/>
      <w:r>
        <w:t>  Certain</w:t>
      </w:r>
      <w:proofErr w:type="gramEnd"/>
      <w:r>
        <w:t xml:space="preserve"> Pay Types cannot be processed on advance jobs REG or IRR</w:t>
      </w:r>
    </w:p>
    <w:p w:rsidR="009F22DA" w:rsidRDefault="0050632C">
      <w:pPr>
        <w:pStyle w:val="NormalWeb"/>
      </w:pPr>
      <w:r>
        <w:rPr>
          <w:rStyle w:val="Strong"/>
        </w:rPr>
        <w:t>39.__</w:t>
      </w:r>
      <w:proofErr w:type="gramStart"/>
      <w:r>
        <w:rPr>
          <w:rStyle w:val="Strong"/>
        </w:rPr>
        <w:t>_</w:t>
      </w:r>
      <w:r w:rsidR="00A76F8F">
        <w:rPr>
          <w:rStyle w:val="Strong"/>
        </w:rPr>
        <w:t xml:space="preserve"> </w:t>
      </w:r>
      <w:r w:rsidR="009216D4">
        <w:t xml:space="preserve"> </w:t>
      </w:r>
      <w:r w:rsidR="009216D4" w:rsidRPr="00D76846">
        <w:rPr>
          <w:color w:val="0070C0"/>
        </w:rPr>
        <w:t>STRS</w:t>
      </w:r>
      <w:proofErr w:type="gramEnd"/>
      <w:r w:rsidR="009216D4" w:rsidRPr="00D76846">
        <w:rPr>
          <w:color w:val="0070C0"/>
        </w:rPr>
        <w:t xml:space="preserve"> follow-up on the Advance after all summer pays:</w:t>
      </w:r>
    </w:p>
    <w:p w:rsidR="009F22DA" w:rsidRDefault="009216D4">
      <w:pPr>
        <w:pStyle w:val="NormalWeb"/>
      </w:pPr>
      <w:r>
        <w:rPr>
          <w:rStyle w:val="Strong"/>
        </w:rPr>
        <w:t>   _____A)</w:t>
      </w:r>
      <w:r>
        <w:t xml:space="preserve"> </w:t>
      </w:r>
      <w:r>
        <w:rPr>
          <w:rStyle w:val="Strong"/>
        </w:rPr>
        <w:t>System/STRS Advance Configuration</w:t>
      </w:r>
      <w:r>
        <w:t xml:space="preserve">-At the time of the last advance payment if all advances </w:t>
      </w:r>
      <w:proofErr w:type="gramStart"/>
      <w:r>
        <w:t>have been paid</w:t>
      </w:r>
      <w:proofErr w:type="gramEnd"/>
      <w:r>
        <w:t xml:space="preserve"> correctly the </w:t>
      </w:r>
      <w:r>
        <w:rPr>
          <w:rStyle w:val="Strong"/>
        </w:rPr>
        <w:t>Pay Back field</w:t>
      </w:r>
      <w:r>
        <w:t xml:space="preserve"> will zero out and the </w:t>
      </w:r>
      <w:r>
        <w:rPr>
          <w:rStyle w:val="Strong"/>
        </w:rPr>
        <w:t>Advance Mode</w:t>
      </w:r>
      <w:r>
        <w:t xml:space="preserve"> flag will be turned off.  The </w:t>
      </w:r>
      <w:r>
        <w:rPr>
          <w:rStyle w:val="Strong"/>
        </w:rPr>
        <w:t>Advance Amount</w:t>
      </w:r>
      <w:r>
        <w:t xml:space="preserve"> figure will need to </w:t>
      </w:r>
      <w:proofErr w:type="gramStart"/>
      <w:r>
        <w:t>be removed</w:t>
      </w:r>
      <w:proofErr w:type="gramEnd"/>
      <w:r>
        <w:t xml:space="preserve"> manually. If that figure is not </w:t>
      </w:r>
      <w:proofErr w:type="gramStart"/>
      <w:r>
        <w:t>removed</w:t>
      </w:r>
      <w:proofErr w:type="gramEnd"/>
      <w:r>
        <w:t xml:space="preserve"> it will be overwritten the following fiscal year by the new advance amount.</w:t>
      </w:r>
    </w:p>
    <w:p w:rsidR="009F22DA" w:rsidRDefault="009216D4">
      <w:pPr>
        <w:pStyle w:val="NormalWeb"/>
      </w:pPr>
      <w:r>
        <w:t>           ♦</w:t>
      </w:r>
      <w:proofErr w:type="gramStart"/>
      <w:r>
        <w:t>  After</w:t>
      </w:r>
      <w:proofErr w:type="gramEnd"/>
      <w:r>
        <w:t xml:space="preserve"> the advance is complete to find any discrepancies between what was contributed to STRS and what was reported on the advance submission tape file a report in the redesign, </w:t>
      </w:r>
      <w:r>
        <w:rPr>
          <w:rStyle w:val="Strong"/>
        </w:rPr>
        <w:t>SSDT Check STRS Advance Report,</w:t>
      </w:r>
      <w:r>
        <w:t xml:space="preserve"> can be ran to compare totals for each employee to those on the Advance Positions Report</w:t>
      </w:r>
      <w:r>
        <w:rPr>
          <w:rStyle w:val="Strong"/>
        </w:rPr>
        <w:t>.</w:t>
      </w:r>
      <w:r>
        <w:t xml:space="preserve"> Any employee showing a differing amount </w:t>
      </w:r>
      <w:proofErr w:type="gramStart"/>
      <w:r>
        <w:t>should be researched</w:t>
      </w:r>
      <w:proofErr w:type="gramEnd"/>
      <w:r>
        <w:t>.</w:t>
      </w:r>
    </w:p>
    <w:p w:rsidR="009F22DA" w:rsidRDefault="009216D4">
      <w:pPr>
        <w:pStyle w:val="NormalWeb"/>
      </w:pPr>
      <w:r>
        <w:t> ♦</w:t>
      </w:r>
      <w:proofErr w:type="gramStart"/>
      <w:r>
        <w:t>  Any</w:t>
      </w:r>
      <w:proofErr w:type="gramEnd"/>
      <w:r>
        <w:t xml:space="preserve"> difference should be reported to STRS as a prior fiscal year correction if necessary.</w:t>
      </w:r>
    </w:p>
    <w:p w:rsidR="009F22DA" w:rsidRDefault="009216D4">
      <w:pPr>
        <w:pStyle w:val="NormalWeb"/>
      </w:pPr>
      <w:r>
        <w:rPr>
          <w:rStyle w:val="Strong"/>
        </w:rPr>
        <w:t>  _____ B)</w:t>
      </w:r>
      <w:r w:rsidR="00D752CF">
        <w:t xml:space="preserve"> Send a Cherwell ticket </w:t>
      </w:r>
      <w:hyperlink r:id="rId34" w:history="1">
        <w:r w:rsidR="00D752CF" w:rsidRPr="006E56A4">
          <w:rPr>
            <w:rStyle w:val="Hyperlink"/>
          </w:rPr>
          <w:t>helpfiscal@mveca.org</w:t>
        </w:r>
      </w:hyperlink>
      <w:r w:rsidR="00D752CF">
        <w:t xml:space="preserve"> </w:t>
      </w:r>
      <w:r>
        <w:t>to have any remaining STRS advance amounts removed from STRS Advance Configuration</w:t>
      </w:r>
    </w:p>
    <w:p w:rsidR="009216D4" w:rsidRDefault="009216D4">
      <w:pPr>
        <w:pStyle w:val="Heading2"/>
        <w:rPr>
          <w:rFonts w:eastAsia="Times New Roman"/>
        </w:rPr>
      </w:pPr>
    </w:p>
    <w:sectPr w:rsidR="009216D4">
      <w:head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929" w:rsidRDefault="00885929" w:rsidP="008555E3">
      <w:r>
        <w:separator/>
      </w:r>
    </w:p>
  </w:endnote>
  <w:endnote w:type="continuationSeparator" w:id="0">
    <w:p w:rsidR="00885929" w:rsidRDefault="00885929" w:rsidP="0085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00006FF" w:usb1="0000FCFF" w:usb2="00000001" w:usb3="00000000" w:csb0="0000019F"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929" w:rsidRDefault="00885929" w:rsidP="008555E3">
      <w:r>
        <w:separator/>
      </w:r>
    </w:p>
  </w:footnote>
  <w:footnote w:type="continuationSeparator" w:id="0">
    <w:p w:rsidR="00885929" w:rsidRDefault="00885929" w:rsidP="00855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DD8" w:rsidRDefault="005C1DD8" w:rsidP="008555E3">
    <w:pPr>
      <w:pStyle w:val="Header"/>
      <w:jc w:val="center"/>
    </w:pPr>
    <w:r w:rsidRPr="00A72D90">
      <w:rPr>
        <w:noProof/>
      </w:rPr>
      <w:drawing>
        <wp:inline distT="0" distB="0" distL="0" distR="0" wp14:anchorId="50D00EC8" wp14:editId="58D3FE13">
          <wp:extent cx="2581591" cy="828261"/>
          <wp:effectExtent l="19050" t="0" r="9209" b="0"/>
          <wp:docPr id="15" name="Picture 1" descr="C:\Users\reineke\Pictures\MVECA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ineke\Pictures\MVECA New logo.png"/>
                  <pic:cNvPicPr>
                    <a:picLocks noChangeAspect="1" noChangeArrowheads="1"/>
                  </pic:cNvPicPr>
                </pic:nvPicPr>
                <pic:blipFill>
                  <a:blip r:embed="rId1" cstate="print"/>
                  <a:srcRect/>
                  <a:stretch>
                    <a:fillRect/>
                  </a:stretch>
                </pic:blipFill>
                <pic:spPr bwMode="auto">
                  <a:xfrm>
                    <a:off x="0" y="0"/>
                    <a:ext cx="2581794" cy="82832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11.2pt;height:11.2pt" o:bullet="t">
        <v:imagedata r:id="rId1" o:title="mso4803"/>
      </v:shape>
    </w:pict>
  </w:numPicBullet>
  <w:abstractNum w:abstractNumId="0" w15:restartNumberingAfterBreak="0">
    <w:nsid w:val="0110753F"/>
    <w:multiLevelType w:val="hybridMultilevel"/>
    <w:tmpl w:val="6D9C767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0F33DE"/>
    <w:multiLevelType w:val="multilevel"/>
    <w:tmpl w:val="08C02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67003"/>
    <w:multiLevelType w:val="multilevel"/>
    <w:tmpl w:val="C1A8E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E439D"/>
    <w:multiLevelType w:val="hybridMultilevel"/>
    <w:tmpl w:val="571086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54ED5"/>
    <w:multiLevelType w:val="multilevel"/>
    <w:tmpl w:val="15A8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D949DE"/>
    <w:multiLevelType w:val="multilevel"/>
    <w:tmpl w:val="3A60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9C1B77"/>
    <w:multiLevelType w:val="multilevel"/>
    <w:tmpl w:val="C8EA41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1C356A"/>
    <w:multiLevelType w:val="hybridMultilevel"/>
    <w:tmpl w:val="B630CC8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548501F"/>
    <w:multiLevelType w:val="hybridMultilevel"/>
    <w:tmpl w:val="15D86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7A5A4F"/>
    <w:multiLevelType w:val="multilevel"/>
    <w:tmpl w:val="33521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5"/>
      <w:numFmt w:val="decimal"/>
      <w:lvlText w:val="%5"/>
      <w:lvlJc w:val="left"/>
      <w:pPr>
        <w:ind w:left="3600" w:hanging="360"/>
      </w:pPr>
      <w:rPr>
        <w:rFonts w:hint="default"/>
        <w:b/>
      </w:rPr>
    </w:lvl>
    <w:lvl w:ilvl="5">
      <w:start w:val="1"/>
      <w:numFmt w:val="decimal"/>
      <w:lvlText w:val="%6."/>
      <w:lvlJc w:val="left"/>
      <w:pPr>
        <w:ind w:left="4320" w:hanging="360"/>
      </w:pPr>
      <w:rPr>
        <w:rFonts w:hint="default"/>
        <w:b/>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0C5430"/>
    <w:multiLevelType w:val="multilevel"/>
    <w:tmpl w:val="EA14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18219B"/>
    <w:multiLevelType w:val="hybridMultilevel"/>
    <w:tmpl w:val="01A448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D64D3D"/>
    <w:multiLevelType w:val="multilevel"/>
    <w:tmpl w:val="C3122922"/>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3" w15:restartNumberingAfterBreak="0">
    <w:nsid w:val="4DF50234"/>
    <w:multiLevelType w:val="multilevel"/>
    <w:tmpl w:val="7C66BC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4E043C78"/>
    <w:multiLevelType w:val="hybridMultilevel"/>
    <w:tmpl w:val="C436C3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EE2495"/>
    <w:multiLevelType w:val="multilevel"/>
    <w:tmpl w:val="253E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AB225D"/>
    <w:multiLevelType w:val="multilevel"/>
    <w:tmpl w:val="0AC6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E6397C"/>
    <w:multiLevelType w:val="multilevel"/>
    <w:tmpl w:val="1248B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D05119"/>
    <w:multiLevelType w:val="hybridMultilevel"/>
    <w:tmpl w:val="D8D61562"/>
    <w:lvl w:ilvl="0" w:tplc="04090003">
      <w:start w:val="1"/>
      <w:numFmt w:val="bullet"/>
      <w:lvlText w:val="o"/>
      <w:lvlJc w:val="left"/>
      <w:pPr>
        <w:ind w:left="1922" w:hanging="360"/>
      </w:pPr>
      <w:rPr>
        <w:rFonts w:ascii="Courier New" w:hAnsi="Courier New" w:cs="Courier New" w:hint="default"/>
      </w:rPr>
    </w:lvl>
    <w:lvl w:ilvl="1" w:tplc="04090003" w:tentative="1">
      <w:start w:val="1"/>
      <w:numFmt w:val="bullet"/>
      <w:lvlText w:val="o"/>
      <w:lvlJc w:val="left"/>
      <w:pPr>
        <w:ind w:left="2642" w:hanging="360"/>
      </w:pPr>
      <w:rPr>
        <w:rFonts w:ascii="Courier New" w:hAnsi="Courier New" w:cs="Courier New" w:hint="default"/>
      </w:rPr>
    </w:lvl>
    <w:lvl w:ilvl="2" w:tplc="04090005" w:tentative="1">
      <w:start w:val="1"/>
      <w:numFmt w:val="bullet"/>
      <w:lvlText w:val=""/>
      <w:lvlJc w:val="left"/>
      <w:pPr>
        <w:ind w:left="3362" w:hanging="360"/>
      </w:pPr>
      <w:rPr>
        <w:rFonts w:ascii="Wingdings" w:hAnsi="Wingdings" w:hint="default"/>
      </w:rPr>
    </w:lvl>
    <w:lvl w:ilvl="3" w:tplc="04090001" w:tentative="1">
      <w:start w:val="1"/>
      <w:numFmt w:val="bullet"/>
      <w:lvlText w:val=""/>
      <w:lvlJc w:val="left"/>
      <w:pPr>
        <w:ind w:left="4082" w:hanging="360"/>
      </w:pPr>
      <w:rPr>
        <w:rFonts w:ascii="Symbol" w:hAnsi="Symbol" w:hint="default"/>
      </w:rPr>
    </w:lvl>
    <w:lvl w:ilvl="4" w:tplc="04090003" w:tentative="1">
      <w:start w:val="1"/>
      <w:numFmt w:val="bullet"/>
      <w:lvlText w:val="o"/>
      <w:lvlJc w:val="left"/>
      <w:pPr>
        <w:ind w:left="4802" w:hanging="360"/>
      </w:pPr>
      <w:rPr>
        <w:rFonts w:ascii="Courier New" w:hAnsi="Courier New" w:cs="Courier New" w:hint="default"/>
      </w:rPr>
    </w:lvl>
    <w:lvl w:ilvl="5" w:tplc="04090005" w:tentative="1">
      <w:start w:val="1"/>
      <w:numFmt w:val="bullet"/>
      <w:lvlText w:val=""/>
      <w:lvlJc w:val="left"/>
      <w:pPr>
        <w:ind w:left="5522" w:hanging="360"/>
      </w:pPr>
      <w:rPr>
        <w:rFonts w:ascii="Wingdings" w:hAnsi="Wingdings" w:hint="default"/>
      </w:rPr>
    </w:lvl>
    <w:lvl w:ilvl="6" w:tplc="04090001" w:tentative="1">
      <w:start w:val="1"/>
      <w:numFmt w:val="bullet"/>
      <w:lvlText w:val=""/>
      <w:lvlJc w:val="left"/>
      <w:pPr>
        <w:ind w:left="6242" w:hanging="360"/>
      </w:pPr>
      <w:rPr>
        <w:rFonts w:ascii="Symbol" w:hAnsi="Symbol" w:hint="default"/>
      </w:rPr>
    </w:lvl>
    <w:lvl w:ilvl="7" w:tplc="04090003" w:tentative="1">
      <w:start w:val="1"/>
      <w:numFmt w:val="bullet"/>
      <w:lvlText w:val="o"/>
      <w:lvlJc w:val="left"/>
      <w:pPr>
        <w:ind w:left="6962" w:hanging="360"/>
      </w:pPr>
      <w:rPr>
        <w:rFonts w:ascii="Courier New" w:hAnsi="Courier New" w:cs="Courier New" w:hint="default"/>
      </w:rPr>
    </w:lvl>
    <w:lvl w:ilvl="8" w:tplc="04090005" w:tentative="1">
      <w:start w:val="1"/>
      <w:numFmt w:val="bullet"/>
      <w:lvlText w:val=""/>
      <w:lvlJc w:val="left"/>
      <w:pPr>
        <w:ind w:left="7682" w:hanging="360"/>
      </w:pPr>
      <w:rPr>
        <w:rFonts w:ascii="Wingdings" w:hAnsi="Wingdings" w:hint="default"/>
      </w:rPr>
    </w:lvl>
  </w:abstractNum>
  <w:abstractNum w:abstractNumId="19" w15:restartNumberingAfterBreak="0">
    <w:nsid w:val="55D9209C"/>
    <w:multiLevelType w:val="multilevel"/>
    <w:tmpl w:val="5ADE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AC41B4"/>
    <w:multiLevelType w:val="multilevel"/>
    <w:tmpl w:val="E1B0D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3"/>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640EFD"/>
    <w:multiLevelType w:val="hybridMultilevel"/>
    <w:tmpl w:val="FEE4FE10"/>
    <w:lvl w:ilvl="0" w:tplc="D1542428">
      <w:start w:val="5"/>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97764D5"/>
    <w:multiLevelType w:val="hybridMultilevel"/>
    <w:tmpl w:val="3CF01ADA"/>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3" w15:restartNumberingAfterBreak="0">
    <w:nsid w:val="5E7D2DE8"/>
    <w:multiLevelType w:val="hybridMultilevel"/>
    <w:tmpl w:val="8AAA212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E8D16B9"/>
    <w:multiLevelType w:val="multilevel"/>
    <w:tmpl w:val="E0B6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8674DB"/>
    <w:multiLevelType w:val="hybridMultilevel"/>
    <w:tmpl w:val="B5065E94"/>
    <w:lvl w:ilvl="0" w:tplc="A5DA4C1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137308"/>
    <w:multiLevelType w:val="multilevel"/>
    <w:tmpl w:val="9D48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D821E5"/>
    <w:multiLevelType w:val="hybridMultilevel"/>
    <w:tmpl w:val="E9D2BFEC"/>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8" w15:restartNumberingAfterBreak="0">
    <w:nsid w:val="7F217439"/>
    <w:multiLevelType w:val="multilevel"/>
    <w:tmpl w:val="D9343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20"/>
  </w:num>
  <w:num w:numId="4">
    <w:abstractNumId w:val="1"/>
  </w:num>
  <w:num w:numId="5">
    <w:abstractNumId w:val="17"/>
  </w:num>
  <w:num w:numId="6">
    <w:abstractNumId w:val="2"/>
  </w:num>
  <w:num w:numId="7">
    <w:abstractNumId w:val="28"/>
  </w:num>
  <w:num w:numId="8">
    <w:abstractNumId w:val="23"/>
  </w:num>
  <w:num w:numId="9">
    <w:abstractNumId w:val="11"/>
  </w:num>
  <w:num w:numId="10">
    <w:abstractNumId w:val="21"/>
  </w:num>
  <w:num w:numId="11">
    <w:abstractNumId w:val="8"/>
  </w:num>
  <w:num w:numId="12">
    <w:abstractNumId w:val="25"/>
  </w:num>
  <w:num w:numId="13">
    <w:abstractNumId w:val="7"/>
  </w:num>
  <w:num w:numId="14">
    <w:abstractNumId w:val="14"/>
  </w:num>
  <w:num w:numId="15">
    <w:abstractNumId w:val="22"/>
  </w:num>
  <w:num w:numId="16">
    <w:abstractNumId w:val="0"/>
  </w:num>
  <w:num w:numId="17">
    <w:abstractNumId w:val="3"/>
  </w:num>
  <w:num w:numId="18">
    <w:abstractNumId w:val="18"/>
  </w:num>
  <w:num w:numId="19">
    <w:abstractNumId w:val="27"/>
  </w:num>
  <w:num w:numId="20">
    <w:abstractNumId w:val="13"/>
  </w:num>
  <w:num w:numId="21">
    <w:abstractNumId w:val="24"/>
  </w:num>
  <w:num w:numId="22">
    <w:abstractNumId w:val="16"/>
  </w:num>
  <w:num w:numId="23">
    <w:abstractNumId w:val="19"/>
  </w:num>
  <w:num w:numId="24">
    <w:abstractNumId w:val="12"/>
  </w:num>
  <w:num w:numId="25">
    <w:abstractNumId w:val="4"/>
  </w:num>
  <w:num w:numId="26">
    <w:abstractNumId w:val="26"/>
  </w:num>
  <w:num w:numId="27">
    <w:abstractNumId w:val="5"/>
  </w:num>
  <w:num w:numId="28">
    <w:abstractNumId w:val="15"/>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5E3"/>
    <w:rsid w:val="00004C5B"/>
    <w:rsid w:val="000939C4"/>
    <w:rsid w:val="000A188B"/>
    <w:rsid w:val="000A4C0C"/>
    <w:rsid w:val="000B0F18"/>
    <w:rsid w:val="000D49F6"/>
    <w:rsid w:val="000E0911"/>
    <w:rsid w:val="000E1CA2"/>
    <w:rsid w:val="000E3658"/>
    <w:rsid w:val="0017236E"/>
    <w:rsid w:val="0029026D"/>
    <w:rsid w:val="002A1D77"/>
    <w:rsid w:val="002A397F"/>
    <w:rsid w:val="00310F61"/>
    <w:rsid w:val="00323E29"/>
    <w:rsid w:val="00347F39"/>
    <w:rsid w:val="00350BC2"/>
    <w:rsid w:val="00385E0C"/>
    <w:rsid w:val="003924D8"/>
    <w:rsid w:val="003A3DDE"/>
    <w:rsid w:val="004253E0"/>
    <w:rsid w:val="0043032B"/>
    <w:rsid w:val="00456B5C"/>
    <w:rsid w:val="00461C68"/>
    <w:rsid w:val="004A126B"/>
    <w:rsid w:val="004B0B78"/>
    <w:rsid w:val="004C5656"/>
    <w:rsid w:val="0050632C"/>
    <w:rsid w:val="00516E56"/>
    <w:rsid w:val="00517C57"/>
    <w:rsid w:val="00523EDC"/>
    <w:rsid w:val="00555751"/>
    <w:rsid w:val="00561EAE"/>
    <w:rsid w:val="005C1DD8"/>
    <w:rsid w:val="005C6DD9"/>
    <w:rsid w:val="005D0104"/>
    <w:rsid w:val="005D04B1"/>
    <w:rsid w:val="005F4DE3"/>
    <w:rsid w:val="006040FD"/>
    <w:rsid w:val="006129EC"/>
    <w:rsid w:val="006222EF"/>
    <w:rsid w:val="0062504D"/>
    <w:rsid w:val="0066475A"/>
    <w:rsid w:val="006B46CF"/>
    <w:rsid w:val="006B6E88"/>
    <w:rsid w:val="006F3D95"/>
    <w:rsid w:val="00705423"/>
    <w:rsid w:val="00791066"/>
    <w:rsid w:val="00821928"/>
    <w:rsid w:val="008555E3"/>
    <w:rsid w:val="008650FA"/>
    <w:rsid w:val="0086550B"/>
    <w:rsid w:val="00885929"/>
    <w:rsid w:val="00886D27"/>
    <w:rsid w:val="008C0E95"/>
    <w:rsid w:val="008E517C"/>
    <w:rsid w:val="008E6DC4"/>
    <w:rsid w:val="008F72BF"/>
    <w:rsid w:val="009216D4"/>
    <w:rsid w:val="009375B4"/>
    <w:rsid w:val="00972356"/>
    <w:rsid w:val="00982D6E"/>
    <w:rsid w:val="009C7787"/>
    <w:rsid w:val="009F22DA"/>
    <w:rsid w:val="00A006AD"/>
    <w:rsid w:val="00A108EE"/>
    <w:rsid w:val="00A43FE5"/>
    <w:rsid w:val="00A447A3"/>
    <w:rsid w:val="00A51E85"/>
    <w:rsid w:val="00A63E1C"/>
    <w:rsid w:val="00A76F8F"/>
    <w:rsid w:val="00A85C45"/>
    <w:rsid w:val="00A96231"/>
    <w:rsid w:val="00AC59ED"/>
    <w:rsid w:val="00AF4652"/>
    <w:rsid w:val="00B04202"/>
    <w:rsid w:val="00B12E2E"/>
    <w:rsid w:val="00B21925"/>
    <w:rsid w:val="00B22287"/>
    <w:rsid w:val="00B50699"/>
    <w:rsid w:val="00B51CAA"/>
    <w:rsid w:val="00B67B06"/>
    <w:rsid w:val="00B73335"/>
    <w:rsid w:val="00B746E3"/>
    <w:rsid w:val="00B85228"/>
    <w:rsid w:val="00BB3EEB"/>
    <w:rsid w:val="00BC624A"/>
    <w:rsid w:val="00BE6597"/>
    <w:rsid w:val="00C00FEC"/>
    <w:rsid w:val="00C8437C"/>
    <w:rsid w:val="00CB0FBC"/>
    <w:rsid w:val="00CC41F3"/>
    <w:rsid w:val="00D053E0"/>
    <w:rsid w:val="00D752CF"/>
    <w:rsid w:val="00D76846"/>
    <w:rsid w:val="00D971F2"/>
    <w:rsid w:val="00DC41BA"/>
    <w:rsid w:val="00DE24EB"/>
    <w:rsid w:val="00E049E0"/>
    <w:rsid w:val="00E1190D"/>
    <w:rsid w:val="00E2302A"/>
    <w:rsid w:val="00E90079"/>
    <w:rsid w:val="00E94DFA"/>
    <w:rsid w:val="00EB032E"/>
    <w:rsid w:val="00ED3DE0"/>
    <w:rsid w:val="00F16B16"/>
    <w:rsid w:val="00F600BA"/>
    <w:rsid w:val="00F73204"/>
    <w:rsid w:val="00F850F8"/>
    <w:rsid w:val="00F936FE"/>
    <w:rsid w:val="00FE11B7"/>
    <w:rsid w:val="00FF1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CF87F"/>
  <w15:chartTrackingRefBased/>
  <w15:docId w15:val="{74D5BC79-F6AC-4A6C-B722-E4D191F1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confluence-embedded-file-wrapper">
    <w:name w:val="confluence-embedded-file-wrapper"/>
    <w:basedOn w:val="DefaultParagraphFont"/>
  </w:style>
  <w:style w:type="paragraph" w:styleId="NormalWeb">
    <w:name w:val="Normal (Web)"/>
    <w:basedOn w:val="Normal"/>
    <w:uiPriority w:val="99"/>
    <w:unhideWhenUsed/>
    <w:pPr>
      <w:spacing w:before="100" w:beforeAutospacing="1" w:after="100" w:afterAutospacing="1"/>
    </w:pPr>
  </w:style>
  <w:style w:type="character" w:customStyle="1" w:styleId="aui-icon">
    <w:name w:val="aui-icon"/>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8555E3"/>
    <w:pPr>
      <w:tabs>
        <w:tab w:val="center" w:pos="4680"/>
        <w:tab w:val="right" w:pos="9360"/>
      </w:tabs>
    </w:pPr>
  </w:style>
  <w:style w:type="character" w:customStyle="1" w:styleId="HeaderChar">
    <w:name w:val="Header Char"/>
    <w:basedOn w:val="DefaultParagraphFont"/>
    <w:link w:val="Header"/>
    <w:uiPriority w:val="99"/>
    <w:rsid w:val="008555E3"/>
    <w:rPr>
      <w:rFonts w:eastAsiaTheme="minorEastAsia"/>
      <w:sz w:val="24"/>
      <w:szCs w:val="24"/>
    </w:rPr>
  </w:style>
  <w:style w:type="paragraph" w:styleId="Footer">
    <w:name w:val="footer"/>
    <w:basedOn w:val="Normal"/>
    <w:link w:val="FooterChar"/>
    <w:uiPriority w:val="99"/>
    <w:unhideWhenUsed/>
    <w:rsid w:val="008555E3"/>
    <w:pPr>
      <w:tabs>
        <w:tab w:val="center" w:pos="4680"/>
        <w:tab w:val="right" w:pos="9360"/>
      </w:tabs>
    </w:pPr>
  </w:style>
  <w:style w:type="character" w:customStyle="1" w:styleId="FooterChar">
    <w:name w:val="Footer Char"/>
    <w:basedOn w:val="DefaultParagraphFont"/>
    <w:link w:val="Footer"/>
    <w:uiPriority w:val="99"/>
    <w:rsid w:val="008555E3"/>
    <w:rPr>
      <w:rFonts w:eastAsiaTheme="minorEastAsia"/>
      <w:sz w:val="24"/>
      <w:szCs w:val="24"/>
    </w:rPr>
  </w:style>
  <w:style w:type="paragraph" w:styleId="ListParagraph">
    <w:name w:val="List Paragraph"/>
    <w:basedOn w:val="Normal"/>
    <w:uiPriority w:val="34"/>
    <w:qFormat/>
    <w:rsid w:val="00F850F8"/>
    <w:pPr>
      <w:ind w:left="720"/>
      <w:contextualSpacing/>
    </w:pPr>
  </w:style>
  <w:style w:type="paragraph" w:styleId="NoSpacing">
    <w:name w:val="No Spacing"/>
    <w:uiPriority w:val="1"/>
    <w:qFormat/>
    <w:rsid w:val="00D053E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0179">
      <w:marLeft w:val="0"/>
      <w:marRight w:val="0"/>
      <w:marTop w:val="0"/>
      <w:marBottom w:val="0"/>
      <w:divBdr>
        <w:top w:val="none" w:sz="0" w:space="0" w:color="auto"/>
        <w:left w:val="none" w:sz="0" w:space="0" w:color="auto"/>
        <w:bottom w:val="none" w:sz="0" w:space="0" w:color="auto"/>
        <w:right w:val="none" w:sz="0" w:space="0" w:color="auto"/>
      </w:divBdr>
      <w:divsChild>
        <w:div w:id="218325659">
          <w:marLeft w:val="0"/>
          <w:marRight w:val="0"/>
          <w:marTop w:val="0"/>
          <w:marBottom w:val="0"/>
          <w:divBdr>
            <w:top w:val="none" w:sz="0" w:space="0" w:color="auto"/>
            <w:left w:val="none" w:sz="0" w:space="0" w:color="auto"/>
            <w:bottom w:val="none" w:sz="0" w:space="0" w:color="auto"/>
            <w:right w:val="none" w:sz="0" w:space="0" w:color="auto"/>
          </w:divBdr>
        </w:div>
      </w:divsChild>
    </w:div>
    <w:div w:id="44109860">
      <w:bodyDiv w:val="1"/>
      <w:marLeft w:val="0"/>
      <w:marRight w:val="0"/>
      <w:marTop w:val="0"/>
      <w:marBottom w:val="0"/>
      <w:divBdr>
        <w:top w:val="none" w:sz="0" w:space="0" w:color="auto"/>
        <w:left w:val="none" w:sz="0" w:space="0" w:color="auto"/>
        <w:bottom w:val="none" w:sz="0" w:space="0" w:color="auto"/>
        <w:right w:val="none" w:sz="0" w:space="0" w:color="auto"/>
      </w:divBdr>
    </w:div>
    <w:div w:id="114570123">
      <w:marLeft w:val="0"/>
      <w:marRight w:val="0"/>
      <w:marTop w:val="0"/>
      <w:marBottom w:val="0"/>
      <w:divBdr>
        <w:top w:val="none" w:sz="0" w:space="0" w:color="auto"/>
        <w:left w:val="none" w:sz="0" w:space="0" w:color="auto"/>
        <w:bottom w:val="none" w:sz="0" w:space="0" w:color="auto"/>
        <w:right w:val="none" w:sz="0" w:space="0" w:color="auto"/>
      </w:divBdr>
      <w:divsChild>
        <w:div w:id="662975688">
          <w:marLeft w:val="0"/>
          <w:marRight w:val="0"/>
          <w:marTop w:val="0"/>
          <w:marBottom w:val="0"/>
          <w:divBdr>
            <w:top w:val="none" w:sz="0" w:space="0" w:color="auto"/>
            <w:left w:val="none" w:sz="0" w:space="0" w:color="auto"/>
            <w:bottom w:val="none" w:sz="0" w:space="0" w:color="auto"/>
            <w:right w:val="none" w:sz="0" w:space="0" w:color="auto"/>
          </w:divBdr>
        </w:div>
      </w:divsChild>
    </w:div>
    <w:div w:id="562640861">
      <w:bodyDiv w:val="1"/>
      <w:marLeft w:val="0"/>
      <w:marRight w:val="0"/>
      <w:marTop w:val="0"/>
      <w:marBottom w:val="0"/>
      <w:divBdr>
        <w:top w:val="none" w:sz="0" w:space="0" w:color="auto"/>
        <w:left w:val="none" w:sz="0" w:space="0" w:color="auto"/>
        <w:bottom w:val="none" w:sz="0" w:space="0" w:color="auto"/>
        <w:right w:val="none" w:sz="0" w:space="0" w:color="auto"/>
      </w:divBdr>
    </w:div>
    <w:div w:id="973606166">
      <w:marLeft w:val="0"/>
      <w:marRight w:val="0"/>
      <w:marTop w:val="0"/>
      <w:marBottom w:val="0"/>
      <w:divBdr>
        <w:top w:val="none" w:sz="0" w:space="0" w:color="auto"/>
        <w:left w:val="none" w:sz="0" w:space="0" w:color="auto"/>
        <w:bottom w:val="none" w:sz="0" w:space="0" w:color="auto"/>
        <w:right w:val="none" w:sz="0" w:space="0" w:color="auto"/>
      </w:divBdr>
      <w:divsChild>
        <w:div w:id="1177698777">
          <w:marLeft w:val="0"/>
          <w:marRight w:val="0"/>
          <w:marTop w:val="0"/>
          <w:marBottom w:val="0"/>
          <w:divBdr>
            <w:top w:val="none" w:sz="0" w:space="0" w:color="auto"/>
            <w:left w:val="none" w:sz="0" w:space="0" w:color="auto"/>
            <w:bottom w:val="none" w:sz="0" w:space="0" w:color="auto"/>
            <w:right w:val="none" w:sz="0" w:space="0" w:color="auto"/>
          </w:divBdr>
        </w:div>
      </w:divsChild>
    </w:div>
    <w:div w:id="1293093790">
      <w:bodyDiv w:val="1"/>
      <w:marLeft w:val="0"/>
      <w:marRight w:val="0"/>
      <w:marTop w:val="0"/>
      <w:marBottom w:val="0"/>
      <w:divBdr>
        <w:top w:val="none" w:sz="0" w:space="0" w:color="auto"/>
        <w:left w:val="none" w:sz="0" w:space="0" w:color="auto"/>
        <w:bottom w:val="none" w:sz="0" w:space="0" w:color="auto"/>
        <w:right w:val="none" w:sz="0" w:space="0" w:color="auto"/>
      </w:divBdr>
    </w:div>
    <w:div w:id="1463888169">
      <w:marLeft w:val="0"/>
      <w:marRight w:val="0"/>
      <w:marTop w:val="0"/>
      <w:marBottom w:val="0"/>
      <w:divBdr>
        <w:top w:val="none" w:sz="0" w:space="0" w:color="auto"/>
        <w:left w:val="none" w:sz="0" w:space="0" w:color="auto"/>
        <w:bottom w:val="none" w:sz="0" w:space="0" w:color="auto"/>
        <w:right w:val="none" w:sz="0" w:space="0" w:color="auto"/>
      </w:divBdr>
      <w:divsChild>
        <w:div w:id="117534634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pub/irs-pdf/p15b.pdf"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mailto:report@strsoh.org" TargetMode="External"/><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hyperlink" Target="mailto:helpfiscal@mveca.org" TargetMode="External"/><Relationship Id="rId7" Type="http://schemas.openxmlformats.org/officeDocument/2006/relationships/hyperlink" Target="https://wiki.ssdt-ohio.org/x/KgjAAw" TargetMode="External"/><Relationship Id="rId12" Type="http://schemas.openxmlformats.org/officeDocument/2006/relationships/hyperlink" Target="https://wiki.ssdt-ohio.org/display/uspsrdoc/New+Contract+Report" TargetMode="External"/><Relationship Id="rId17" Type="http://schemas.openxmlformats.org/officeDocument/2006/relationships/image" Target="media/image7.png"/><Relationship Id="rId25" Type="http://schemas.openxmlformats.org/officeDocument/2006/relationships/hyperlink" Target="file:///C:\download\attachments\67371092\W2%20RECONCILIATION%20WORKSHEET.pdf%3fversion=1&amp;modificationDate=1542039660707&amp;api=v2" TargetMode="External"/><Relationship Id="rId33"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ohsers.org/employers/annual-processes/surchar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ki.ssdt-ohio.org/display/uspsrdoc/New+Contracts" TargetMode="External"/><Relationship Id="rId24" Type="http://schemas.openxmlformats.org/officeDocument/2006/relationships/image" Target="media/image14.tmp"/><Relationship Id="rId32" Type="http://schemas.openxmlformats.org/officeDocument/2006/relationships/image" Target="media/image17.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https://wiki.ssdt-ohio.org/display/uspsrdoc/SERS+Surcharge+Report" TargetMode="External"/><Relationship Id="rId36" Type="http://schemas.openxmlformats.org/officeDocument/2006/relationships/fontTable" Target="fontTable.xml"/><Relationship Id="rId10" Type="http://schemas.openxmlformats.org/officeDocument/2006/relationships/hyperlink" Target="https://wiki.ssdt-ohio.org/display/uspsrdoc/Job+Calendar" TargetMode="External"/><Relationship Id="rId19" Type="http://schemas.openxmlformats.org/officeDocument/2006/relationships/image" Target="media/image9.png"/><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www.strsoh.org/v10prdcalc/app?service=external/Client:PartTimeBasedWorkedDays" TargetMode="External"/><Relationship Id="rId30" Type="http://schemas.openxmlformats.org/officeDocument/2006/relationships/image" Target="media/image15.png"/><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14317</TotalTime>
  <Pages>15</Pages>
  <Words>3550</Words>
  <Characters>20241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USPS-R Fiscal Year End Checklist</vt:lpstr>
    </vt:vector>
  </TitlesOfParts>
  <Company/>
  <LinksUpToDate>false</LinksUpToDate>
  <CharactersWithSpaces>23744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USPS-R Fiscal Year End Checklist</dc:title>
  <dc:subject/>
  <dc:creator>Marcia Wylie</dc:creator>
  <cp:keywords/>
  <dc:description/>
  <cp:lastModifiedBy>Marcia Wylie</cp:lastModifiedBy>
  <cp:revision>82</cp:revision>
  <dcterms:created xsi:type="dcterms:W3CDTF">2020-05-18T15:03:00Z</dcterms:created>
  <dcterms:modified xsi:type="dcterms:W3CDTF">2020-05-31T03:19:00Z</dcterms:modified>
</cp:coreProperties>
</file>