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0177" w14:textId="77777777" w:rsidR="00E422C6" w:rsidRDefault="00E422C6" w:rsidP="00E422C6">
      <w:pPr>
        <w:pStyle w:val="Heading1"/>
        <w:jc w:val="center"/>
        <w:rPr>
          <w:rFonts w:asciiTheme="majorHAnsi" w:eastAsia="Times New Roman" w:hAnsiTheme="majorHAnsi" w:cstheme="majorHAnsi"/>
          <w:color w:val="4472C4" w:themeColor="accent1"/>
        </w:rPr>
      </w:pPr>
      <w:r w:rsidRPr="00A72D90">
        <w:rPr>
          <w:noProof/>
        </w:rPr>
        <w:drawing>
          <wp:inline distT="0" distB="0" distL="0" distR="0" wp14:anchorId="0FA9B21A" wp14:editId="7C225B92">
            <wp:extent cx="2190750" cy="702866"/>
            <wp:effectExtent l="0" t="0" r="0" b="2540"/>
            <wp:docPr id="2" name="Picture 1" descr="C:\Users\reineke\Pictures\MVECA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ineke\Pictures\MVECA New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9" cy="7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28F4D" w14:textId="65D1ED99" w:rsidR="0023646E" w:rsidRPr="005B62DA" w:rsidRDefault="004C503B" w:rsidP="00E422C6">
      <w:pPr>
        <w:pStyle w:val="Heading1"/>
        <w:jc w:val="center"/>
        <w:rPr>
          <w:rFonts w:asciiTheme="majorHAnsi" w:eastAsia="Times New Roman" w:hAnsiTheme="majorHAnsi" w:cstheme="majorHAnsi"/>
          <w:color w:val="4472C4" w:themeColor="accent1"/>
        </w:rPr>
      </w:pPr>
      <w:r w:rsidRPr="005B62DA">
        <w:rPr>
          <w:rFonts w:asciiTheme="majorHAnsi" w:eastAsia="Times New Roman" w:hAnsiTheme="majorHAnsi" w:cstheme="majorHAnsi"/>
          <w:color w:val="4472C4" w:themeColor="accent1"/>
        </w:rPr>
        <w:t xml:space="preserve">USPS-R New Contract </w:t>
      </w:r>
      <w:r w:rsidR="005B62DA">
        <w:rPr>
          <w:rFonts w:asciiTheme="majorHAnsi" w:eastAsia="Times New Roman" w:hAnsiTheme="majorHAnsi" w:cstheme="majorHAnsi"/>
          <w:color w:val="4472C4" w:themeColor="accent1"/>
        </w:rPr>
        <w:t>Guide</w:t>
      </w:r>
    </w:p>
    <w:p w14:paraId="4AEC5B5D" w14:textId="77777777" w:rsidR="0023646E" w:rsidRDefault="004C503B">
      <w:pPr>
        <w:pStyle w:val="NormalWeb"/>
      </w:pPr>
      <w:r>
        <w:t>Provided below is a checklist that can be used to assist in the New Contract creation process</w:t>
      </w:r>
    </w:p>
    <w:p w14:paraId="76AB2979" w14:textId="59BB3A1F" w:rsidR="002E75D5" w:rsidRPr="002E75D5" w:rsidRDefault="004C503B" w:rsidP="002E75D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___ </w:t>
      </w:r>
      <w:r w:rsidR="002E75D5" w:rsidRPr="002E75D5">
        <w:rPr>
          <w:rFonts w:eastAsia="Times New Roman"/>
          <w:b/>
          <w:bCs/>
          <w:u w:val="single"/>
        </w:rPr>
        <w:t>Job Calendars</w:t>
      </w:r>
      <w:r w:rsidR="002E75D5">
        <w:rPr>
          <w:rFonts w:eastAsia="Times New Roman"/>
        </w:rPr>
        <w:t xml:space="preserve">: </w:t>
      </w:r>
      <w:r>
        <w:rPr>
          <w:rFonts w:eastAsia="Times New Roman"/>
        </w:rPr>
        <w:t xml:space="preserve">Make sure that </w:t>
      </w:r>
      <w:r>
        <w:rPr>
          <w:rStyle w:val="Strong"/>
          <w:rFonts w:eastAsia="Times New Roman"/>
        </w:rPr>
        <w:t>Job Calendars</w:t>
      </w:r>
      <w:r>
        <w:rPr>
          <w:rFonts w:eastAsia="Times New Roman"/>
        </w:rPr>
        <w:t xml:space="preserve"> for the new fiscal year are created in order for new contracts to calculate pay information and days accurately.</w:t>
      </w:r>
    </w:p>
    <w:p w14:paraId="26051D76" w14:textId="60F53BA1" w:rsidR="0023646E" w:rsidRDefault="004C503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___ </w:t>
      </w:r>
      <w:r w:rsidR="002E75D5" w:rsidRPr="002E75D5">
        <w:rPr>
          <w:rFonts w:eastAsia="Times New Roman"/>
          <w:b/>
          <w:bCs/>
          <w:u w:val="single"/>
        </w:rPr>
        <w:t>New Contract Processing:</w:t>
      </w:r>
      <w:r w:rsidR="002E75D5">
        <w:rPr>
          <w:rFonts w:eastAsia="Times New Roman"/>
        </w:rPr>
        <w:t xml:space="preserve"> </w:t>
      </w:r>
      <w:r>
        <w:rPr>
          <w:rFonts w:eastAsia="Times New Roman"/>
        </w:rPr>
        <w:t xml:space="preserve">Go to </w:t>
      </w:r>
      <w:r>
        <w:rPr>
          <w:rStyle w:val="Strong"/>
          <w:rFonts w:eastAsia="Times New Roman"/>
        </w:rPr>
        <w:t>Processing/New Contracts</w:t>
      </w:r>
      <w:r>
        <w:rPr>
          <w:rFonts w:eastAsia="Times New Roman"/>
        </w:rPr>
        <w:t xml:space="preserve">. One of </w:t>
      </w:r>
      <w:r w:rsidRPr="00614173">
        <w:rPr>
          <w:rFonts w:eastAsia="Times New Roman"/>
          <w:b/>
          <w:bCs/>
          <w:u w:val="single"/>
        </w:rPr>
        <w:t>three options</w:t>
      </w:r>
      <w:r>
        <w:rPr>
          <w:rFonts w:eastAsia="Times New Roman"/>
        </w:rPr>
        <w:t xml:space="preserve"> can be used to create new contracts</w:t>
      </w:r>
      <w:r w:rsidR="00C960FA">
        <w:rPr>
          <w:rFonts w:eastAsia="Times New Roman"/>
        </w:rPr>
        <w:t xml:space="preserve">: Copy-New Contract Maintenance, Mass Copy, and Import. </w:t>
      </w:r>
      <w:r>
        <w:rPr>
          <w:rFonts w:eastAsia="Times New Roman"/>
        </w:rPr>
        <w:t>Whichever option is used</w:t>
      </w:r>
      <w:r w:rsidR="005A6EC7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5A6EC7">
        <w:rPr>
          <w:rFonts w:eastAsia="Times New Roman"/>
        </w:rPr>
        <w:t>ensure there are defined Compensation Start and Compensation Stop dates</w:t>
      </w:r>
      <w:r>
        <w:rPr>
          <w:rFonts w:eastAsia="Times New Roman"/>
        </w:rPr>
        <w:t xml:space="preserve">. </w:t>
      </w:r>
    </w:p>
    <w:p w14:paraId="702CD12B" w14:textId="27B135C9" w:rsidR="00FA00A5" w:rsidRPr="00FA00A5" w:rsidRDefault="00FA00A5" w:rsidP="00FA00A5">
      <w:pPr>
        <w:pStyle w:val="NormalWeb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u w:val="single"/>
        </w:rPr>
        <w:t xml:space="preserve">Copy + </w:t>
      </w:r>
      <w:r w:rsidRPr="00614173">
        <w:rPr>
          <w:rStyle w:val="Strong"/>
          <w:u w:val="single"/>
        </w:rPr>
        <w:t>New Contract Maintenance</w:t>
      </w:r>
      <w:r>
        <w:rPr>
          <w:rStyle w:val="Strong"/>
        </w:rPr>
        <w:t xml:space="preserve">: </w:t>
      </w:r>
      <w:r>
        <w:t>This allows you to create a single employee’s New Contract.</w:t>
      </w:r>
    </w:p>
    <w:p w14:paraId="2D480725" w14:textId="21450711" w:rsidR="0023646E" w:rsidRDefault="004C503B">
      <w:pPr>
        <w:pStyle w:val="NormalWeb"/>
        <w:numPr>
          <w:ilvl w:val="1"/>
          <w:numId w:val="1"/>
        </w:numPr>
      </w:pPr>
      <w:r w:rsidRPr="00614173">
        <w:rPr>
          <w:rStyle w:val="Strong"/>
          <w:u w:val="single"/>
        </w:rPr>
        <w:t>Mass Copy Compensations</w:t>
      </w:r>
      <w:r>
        <w:rPr>
          <w:rStyle w:val="Strong"/>
        </w:rPr>
        <w:t>:</w:t>
      </w:r>
      <w:r w:rsidR="009A7D8B">
        <w:rPr>
          <w:rStyle w:val="Strong"/>
        </w:rPr>
        <w:t xml:space="preserve"> </w:t>
      </w:r>
      <w:r>
        <w:t xml:space="preserve">This option allows you to </w:t>
      </w:r>
      <w:r>
        <w:rPr>
          <w:rStyle w:val="Strong"/>
        </w:rPr>
        <w:t xml:space="preserve">Include Concealed Employees </w:t>
      </w:r>
      <w:r>
        <w:t xml:space="preserve">if desired.  </w:t>
      </w:r>
    </w:p>
    <w:p w14:paraId="3F46D0A9" w14:textId="77777777" w:rsidR="0023646E" w:rsidRDefault="004C503B" w:rsidP="002E75D5">
      <w:pPr>
        <w:pStyle w:val="NormalWeb"/>
        <w:numPr>
          <w:ilvl w:val="2"/>
          <w:numId w:val="2"/>
        </w:numPr>
      </w:pPr>
      <w:r>
        <w:t xml:space="preserve">If you want to </w:t>
      </w:r>
      <w:r>
        <w:rPr>
          <w:rStyle w:val="Strong"/>
        </w:rPr>
        <w:t>Include Compensations</w:t>
      </w:r>
      <w:r>
        <w:t xml:space="preserve"> that are only active from a particular date, you would choose or enter the date in the box provided. </w:t>
      </w:r>
    </w:p>
    <w:p w14:paraId="1ABFC268" w14:textId="5140F3E9" w:rsidR="0023646E" w:rsidRDefault="004C503B" w:rsidP="002E75D5">
      <w:pPr>
        <w:pStyle w:val="NormalWeb"/>
        <w:numPr>
          <w:ilvl w:val="2"/>
          <w:numId w:val="2"/>
        </w:numPr>
      </w:pPr>
      <w:r>
        <w:t xml:space="preserve">You can then select the </w:t>
      </w:r>
      <w:r>
        <w:rPr>
          <w:rStyle w:val="Strong"/>
        </w:rPr>
        <w:t>Pay Group(s)</w:t>
      </w:r>
      <w:r>
        <w:t xml:space="preserve"> you wish to build the </w:t>
      </w:r>
      <w:r w:rsidR="00DD1EF0">
        <w:t>compensation</w:t>
      </w:r>
      <w:r>
        <w:t xml:space="preserve"> for. You will need to enter a </w:t>
      </w:r>
      <w:r>
        <w:rPr>
          <w:rStyle w:val="Strong"/>
        </w:rPr>
        <w:t>Contract Start Date</w:t>
      </w:r>
      <w:r>
        <w:t xml:space="preserve"> and </w:t>
      </w:r>
      <w:r>
        <w:rPr>
          <w:rStyle w:val="Strong"/>
        </w:rPr>
        <w:t>Contract Stop Date</w:t>
      </w:r>
      <w:r>
        <w:t xml:space="preserve">. </w:t>
      </w:r>
    </w:p>
    <w:p w14:paraId="4991CF8C" w14:textId="77777777" w:rsidR="0023646E" w:rsidRDefault="004C503B" w:rsidP="002E75D5">
      <w:pPr>
        <w:pStyle w:val="NormalWeb"/>
        <w:numPr>
          <w:ilvl w:val="2"/>
          <w:numId w:val="2"/>
        </w:numPr>
      </w:pPr>
      <w:r>
        <w:t xml:space="preserve">Click on the </w:t>
      </w:r>
      <w:r>
        <w:rPr>
          <w:rStyle w:val="Strong"/>
        </w:rPr>
        <w:t>Build New Contracts</w:t>
      </w:r>
      <w:r>
        <w:t xml:space="preserve"> button.</w:t>
      </w:r>
    </w:p>
    <w:p w14:paraId="79D3F770" w14:textId="572380CD" w:rsidR="0023646E" w:rsidRDefault="004C503B">
      <w:pPr>
        <w:pStyle w:val="NormalWeb"/>
        <w:numPr>
          <w:ilvl w:val="1"/>
          <w:numId w:val="1"/>
        </w:numPr>
      </w:pPr>
      <w:r w:rsidRPr="00614173">
        <w:rPr>
          <w:rStyle w:val="Strong"/>
          <w:u w:val="single"/>
        </w:rPr>
        <w:t>Import New Contracts</w:t>
      </w:r>
      <w:r>
        <w:rPr>
          <w:rStyle w:val="Strong"/>
        </w:rPr>
        <w:t>:</w:t>
      </w:r>
      <w:r w:rsidR="009A7D8B">
        <w:rPr>
          <w:rStyle w:val="Strong"/>
        </w:rPr>
        <w:t xml:space="preserve"> </w:t>
      </w:r>
      <w:r w:rsidR="009A7D8B">
        <w:t xml:space="preserve"> </w:t>
      </w:r>
      <w:r>
        <w:t>This feature</w:t>
      </w:r>
      <w:r w:rsidR="00DD1EF0">
        <w:t xml:space="preserve"> </w:t>
      </w:r>
      <w:r>
        <w:t>allow</w:t>
      </w:r>
      <w:r w:rsidR="00DD1EF0">
        <w:t>s</w:t>
      </w:r>
      <w:r>
        <w:t xml:space="preserve"> a correctly formatted CSV file to be imported with new contract information.</w:t>
      </w:r>
    </w:p>
    <w:p w14:paraId="1032A781" w14:textId="77777777" w:rsidR="00614173" w:rsidRPr="00614173" w:rsidRDefault="00F26059" w:rsidP="00614173">
      <w:pPr>
        <w:pStyle w:val="NormalWeb"/>
        <w:numPr>
          <w:ilvl w:val="2"/>
          <w:numId w:val="4"/>
        </w:numPr>
        <w:rPr>
          <w:rStyle w:val="Strong"/>
          <w:b w:val="0"/>
          <w:bCs w:val="0"/>
        </w:rPr>
      </w:pPr>
      <w:r>
        <w:t xml:space="preserve">Use MVECA’s </w:t>
      </w:r>
      <w:r w:rsidRPr="00614173">
        <w:rPr>
          <w:b/>
          <w:bCs/>
        </w:rPr>
        <w:t>New Contract Import Template</w:t>
      </w:r>
      <w:r w:rsidR="004C503B" w:rsidRPr="00614173">
        <w:rPr>
          <w:b/>
          <w:bCs/>
        </w:rPr>
        <w:t xml:space="preserve"> </w:t>
      </w:r>
      <w:r>
        <w:t xml:space="preserve">to </w:t>
      </w:r>
      <w:r w:rsidR="004C503B">
        <w:t xml:space="preserve">Import </w:t>
      </w:r>
      <w:r>
        <w:t>and</w:t>
      </w:r>
      <w:r w:rsidR="004C503B">
        <w:t xml:space="preserve"> properly build new contract records</w:t>
      </w:r>
      <w:r>
        <w:t>.</w:t>
      </w:r>
      <w:r w:rsidR="004C503B">
        <w:t xml:space="preserve"> </w:t>
      </w:r>
      <w:r>
        <w:t>Remember! T</w:t>
      </w:r>
      <w:r w:rsidR="004C503B">
        <w:t xml:space="preserve">he data columns must contain the appropriate heading information in row one. These headings must match what is defined in the </w:t>
      </w:r>
      <w:hyperlink r:id="rId6" w:history="1">
        <w:r w:rsidR="004C503B">
          <w:rPr>
            <w:rStyle w:val="Hyperlink"/>
          </w:rPr>
          <w:t>New Contracts chapter</w:t>
        </w:r>
      </w:hyperlink>
      <w:r w:rsidR="004C503B">
        <w:t xml:space="preserve"> in the USPS-R User Manual in order for the Import program to </w:t>
      </w:r>
      <w:r>
        <w:t>load correctly.</w:t>
      </w:r>
      <w:r w:rsidR="004C503B">
        <w:rPr>
          <w:rStyle w:val="Strong"/>
        </w:rPr>
        <w:t xml:space="preserve">      </w:t>
      </w:r>
      <w:r w:rsidR="00614173">
        <w:br/>
      </w:r>
      <w:r w:rsidR="004C503B">
        <w:rPr>
          <w:rStyle w:val="Strong"/>
        </w:rPr>
        <w:t>**Note** </w:t>
      </w:r>
      <w:r w:rsidR="004C503B">
        <w:t xml:space="preserve">Please be aware that the header columns </w:t>
      </w:r>
      <w:r w:rsidR="00614173" w:rsidRPr="00614173">
        <w:rPr>
          <w:b/>
          <w:bCs/>
        </w:rPr>
        <w:t>ARE</w:t>
      </w:r>
      <w:r w:rsidR="004C503B">
        <w:t xml:space="preserve"> </w:t>
      </w:r>
      <w:proofErr w:type="gramStart"/>
      <w:r w:rsidR="004C503B" w:rsidRPr="00614173">
        <w:rPr>
          <w:color w:val="FF0000"/>
        </w:rPr>
        <w:t xml:space="preserve">case </w:t>
      </w:r>
      <w:r w:rsidRPr="00614173">
        <w:rPr>
          <w:color w:val="FF0000"/>
        </w:rPr>
        <w:t xml:space="preserve"> </w:t>
      </w:r>
      <w:r w:rsidR="004C503B" w:rsidRPr="00614173">
        <w:rPr>
          <w:color w:val="FF0000"/>
        </w:rPr>
        <w:t>sensitive</w:t>
      </w:r>
      <w:proofErr w:type="gramEnd"/>
      <w:r w:rsidR="00614173">
        <w:rPr>
          <w:color w:val="FF0000"/>
        </w:rPr>
        <w:t>.</w:t>
      </w:r>
      <w:r w:rsidR="00614173">
        <w:rPr>
          <w:color w:val="FF0000"/>
        </w:rPr>
        <w:br/>
      </w:r>
      <w:r w:rsidR="00614173" w:rsidRPr="00614173">
        <w:rPr>
          <w:b/>
          <w:bCs/>
        </w:rPr>
        <w:t>**Note**</w:t>
      </w:r>
      <w:r w:rsidR="00614173">
        <w:t xml:space="preserve"> </w:t>
      </w:r>
      <w:r w:rsidR="004C503B">
        <w:t xml:space="preserve">There are four required fields on the new contract </w:t>
      </w:r>
      <w:r>
        <w:t>.csv</w:t>
      </w:r>
      <w:r w:rsidR="004C503B">
        <w:t xml:space="preserve"> file: </w:t>
      </w:r>
      <w:proofErr w:type="spellStart"/>
      <w:r w:rsidR="004C503B">
        <w:rPr>
          <w:rStyle w:val="Strong"/>
        </w:rPr>
        <w:t>employeeId</w:t>
      </w:r>
      <w:proofErr w:type="spellEnd"/>
      <w:r w:rsidR="004C503B">
        <w:t>, </w:t>
      </w:r>
      <w:proofErr w:type="spellStart"/>
      <w:r w:rsidR="004C503B">
        <w:rPr>
          <w:rStyle w:val="Strong"/>
        </w:rPr>
        <w:t>jobNo</w:t>
      </w:r>
      <w:proofErr w:type="spellEnd"/>
      <w:r w:rsidR="004C503B">
        <w:t>, </w:t>
      </w:r>
      <w:proofErr w:type="spellStart"/>
      <w:r w:rsidR="004C503B">
        <w:rPr>
          <w:rStyle w:val="Strong"/>
        </w:rPr>
        <w:t>contractType</w:t>
      </w:r>
      <w:proofErr w:type="spellEnd"/>
      <w:r w:rsidR="004C503B">
        <w:rPr>
          <w:rStyle w:val="Strong"/>
        </w:rPr>
        <w:t xml:space="preserve"> </w:t>
      </w:r>
      <w:r w:rsidR="004C503B">
        <w:t xml:space="preserve">and </w:t>
      </w:r>
      <w:proofErr w:type="spellStart"/>
      <w:r w:rsidR="004C503B">
        <w:rPr>
          <w:rStyle w:val="Strong"/>
        </w:rPr>
        <w:t>newCompensationLabel</w:t>
      </w:r>
      <w:proofErr w:type="spellEnd"/>
      <w:r w:rsidR="004C503B" w:rsidRPr="00614173">
        <w:rPr>
          <w:rStyle w:val="Emphasis"/>
          <w:b/>
          <w:bCs/>
        </w:rPr>
        <w:t>.  </w:t>
      </w:r>
      <w:r w:rsidR="004C503B" w:rsidRPr="00614173">
        <w:rPr>
          <w:i/>
          <w:iCs/>
        </w:rPr>
        <w:t>Label is only required if the employee has more than one Compensation for a Position</w:t>
      </w:r>
      <w:r w:rsidR="004C503B">
        <w:t>.</w:t>
      </w:r>
    </w:p>
    <w:p w14:paraId="4D23C6E7" w14:textId="7D096EBD" w:rsidR="005C58E0" w:rsidRDefault="002E75D5" w:rsidP="005C58E0">
      <w:pPr>
        <w:pStyle w:val="NormalWeb"/>
        <w:numPr>
          <w:ilvl w:val="2"/>
          <w:numId w:val="4"/>
        </w:numPr>
      </w:pPr>
      <w:r w:rsidRPr="00614173">
        <w:rPr>
          <w:u w:val="single"/>
        </w:rPr>
        <w:t>Run Report</w:t>
      </w:r>
      <w:r>
        <w:t xml:space="preserve">: </w:t>
      </w:r>
      <w:r w:rsidRPr="00614173">
        <w:rPr>
          <w:b/>
          <w:bCs/>
        </w:rPr>
        <w:t>New Contract by Pay Group</w:t>
      </w:r>
      <w:r w:rsidR="00614173">
        <w:t>:</w:t>
      </w:r>
      <w:r w:rsidR="004C503B">
        <w:t xml:space="preserve"> </w:t>
      </w:r>
      <w:r>
        <w:t xml:space="preserve">USPS &gt; Report Manager &gt; New Contract </w:t>
      </w:r>
      <w:r w:rsidR="00DD1EF0">
        <w:t>Compensation Worksheet 2024.rpd-json.</w:t>
      </w:r>
      <w:r>
        <w:t xml:space="preserve"> </w:t>
      </w:r>
      <w:r w:rsidR="00DD1EF0">
        <w:t>I</w:t>
      </w:r>
      <w:r>
        <w:t>f needed: import JSON file</w:t>
      </w:r>
      <w:r w:rsidR="00614173">
        <w:t xml:space="preserve"> from</w:t>
      </w:r>
      <w:r w:rsidR="00DD1EF0">
        <w:t xml:space="preserve"> MVECA FYE Json Files:</w:t>
      </w:r>
      <w:r w:rsidR="00614173">
        <w:t xml:space="preserve"> </w:t>
      </w:r>
      <w:hyperlink r:id="rId7" w:history="1">
        <w:r w:rsidR="005C58E0" w:rsidRPr="00AB3436">
          <w:rPr>
            <w:rStyle w:val="Hyperlink"/>
          </w:rPr>
          <w:t>https://www.mveca.org/FiscalYearendDocumentation.aspx</w:t>
        </w:r>
      </w:hyperlink>
    </w:p>
    <w:p w14:paraId="28BF34C5" w14:textId="52B48760" w:rsidR="00CE38C7" w:rsidRDefault="00CE38C7" w:rsidP="005C58E0">
      <w:pPr>
        <w:pStyle w:val="NormalWeb"/>
        <w:numPr>
          <w:ilvl w:val="2"/>
          <w:numId w:val="4"/>
        </w:numPr>
      </w:pPr>
      <w:r>
        <w:rPr>
          <w:u w:val="single"/>
        </w:rPr>
        <w:t xml:space="preserve">MVECA: New Contract Import Instructions: </w:t>
      </w:r>
      <w:r w:rsidRPr="00CE38C7">
        <w:rPr>
          <w:sz w:val="22"/>
          <w:szCs w:val="22"/>
        </w:rPr>
        <w:t>*S</w:t>
      </w:r>
      <w:r>
        <w:rPr>
          <w:sz w:val="22"/>
          <w:szCs w:val="22"/>
        </w:rPr>
        <w:t>ee Contracts Document</w:t>
      </w:r>
    </w:p>
    <w:p w14:paraId="2A46CD66" w14:textId="77777777" w:rsidR="00E422C6" w:rsidRDefault="009D6B3B" w:rsidP="005C58E0">
      <w:pPr>
        <w:pStyle w:val="NormalWeb"/>
      </w:pPr>
      <w:r>
        <w:br/>
      </w:r>
    </w:p>
    <w:p w14:paraId="076CBF85" w14:textId="77777777" w:rsidR="00E422C6" w:rsidRDefault="00E422C6" w:rsidP="005C58E0">
      <w:pPr>
        <w:pStyle w:val="NormalWeb"/>
      </w:pPr>
    </w:p>
    <w:p w14:paraId="6BCC775D" w14:textId="77777777" w:rsidR="00E422C6" w:rsidRDefault="00E422C6" w:rsidP="005C58E0">
      <w:pPr>
        <w:pStyle w:val="NormalWeb"/>
      </w:pPr>
    </w:p>
    <w:p w14:paraId="2F2D85D2" w14:textId="71FC0158" w:rsidR="009D6B3B" w:rsidRDefault="009D6B3B" w:rsidP="005C58E0">
      <w:pPr>
        <w:pStyle w:val="NormalWeb"/>
      </w:pPr>
      <w:r>
        <w:br/>
      </w:r>
    </w:p>
    <w:p w14:paraId="2DD22E94" w14:textId="77777777" w:rsidR="0023646E" w:rsidRDefault="004C503B">
      <w:pPr>
        <w:pStyle w:val="NormalWeb"/>
        <w:numPr>
          <w:ilvl w:val="0"/>
          <w:numId w:val="1"/>
        </w:numPr>
      </w:pPr>
      <w:r>
        <w:rPr>
          <w:rStyle w:val="Strong"/>
        </w:rPr>
        <w:lastRenderedPageBreak/>
        <w:t>___ New Contract Reports</w:t>
      </w:r>
    </w:p>
    <w:p w14:paraId="7351BAAE" w14:textId="67E2B5E0" w:rsidR="0023646E" w:rsidRDefault="004C503B">
      <w:pPr>
        <w:pStyle w:val="NormalWeb"/>
        <w:numPr>
          <w:ilvl w:val="1"/>
          <w:numId w:val="1"/>
        </w:numPr>
      </w:pPr>
      <w:r>
        <w:t xml:space="preserve">A </w:t>
      </w:r>
      <w:r>
        <w:rPr>
          <w:rStyle w:val="Strong"/>
        </w:rPr>
        <w:t>New Contract Report</w:t>
      </w:r>
      <w:r>
        <w:t xml:space="preserve"> can be run by going to </w:t>
      </w:r>
      <w:r>
        <w:rPr>
          <w:rStyle w:val="Strong"/>
        </w:rPr>
        <w:t>Reports&gt;New Contract Report</w:t>
      </w:r>
      <w:r>
        <w:t xml:space="preserve">. This </w:t>
      </w:r>
      <w:r w:rsidR="00637A54">
        <w:t xml:space="preserve">is a detail report of </w:t>
      </w:r>
      <w:r>
        <w:t>all new contract information created.</w:t>
      </w:r>
    </w:p>
    <w:p w14:paraId="21739A07" w14:textId="77777777" w:rsidR="0023646E" w:rsidRDefault="004C503B">
      <w:pPr>
        <w:pStyle w:val="NormalWeb"/>
        <w:numPr>
          <w:ilvl w:val="1"/>
          <w:numId w:val="1"/>
        </w:numPr>
      </w:pPr>
      <w:r>
        <w:t xml:space="preserve">The </w:t>
      </w:r>
      <w:r>
        <w:rPr>
          <w:rStyle w:val="Strong"/>
        </w:rPr>
        <w:t>SSDT New Contract Summary Report</w:t>
      </w:r>
      <w:r>
        <w:t xml:space="preserve"> can be found under </w:t>
      </w:r>
      <w:r>
        <w:rPr>
          <w:rStyle w:val="Strong"/>
        </w:rPr>
        <w:t xml:space="preserve">Reports&gt;Report Manager&gt;SSDT New Contract Summary Report. </w:t>
      </w:r>
      <w:r>
        <w:t>This report will show a summary of the new contract data for each employee.</w:t>
      </w:r>
    </w:p>
    <w:p w14:paraId="6AE8B8E9" w14:textId="77777777" w:rsidR="0023646E" w:rsidRDefault="004C503B">
      <w:pPr>
        <w:pStyle w:val="NormalWeb"/>
        <w:numPr>
          <w:ilvl w:val="1"/>
          <w:numId w:val="1"/>
        </w:numPr>
      </w:pPr>
      <w:r>
        <w:rPr>
          <w:rStyle w:val="Strong"/>
        </w:rPr>
        <w:t xml:space="preserve">SSDT New Contract Payroll Accounts Report </w:t>
      </w:r>
      <w:r>
        <w:t>can be run by going to</w:t>
      </w:r>
      <w:r>
        <w:rPr>
          <w:rStyle w:val="Strong"/>
        </w:rPr>
        <w:t xml:space="preserve"> Reports&gt;Report Manager&gt;SSDT New Contract Payroll Accounts Report. </w:t>
      </w:r>
      <w:r>
        <w:t>This report will only list any new expenditure account information that was added or imported into the new contract screen.</w:t>
      </w:r>
    </w:p>
    <w:p w14:paraId="1DFF11E5" w14:textId="33E5EBEB" w:rsidR="0023646E" w:rsidRDefault="004C503B">
      <w:pPr>
        <w:pStyle w:val="NormalWeb"/>
        <w:numPr>
          <w:ilvl w:val="0"/>
          <w:numId w:val="1"/>
        </w:numPr>
      </w:pPr>
      <w:r>
        <w:rPr>
          <w:rStyle w:val="Strong"/>
        </w:rPr>
        <w:t xml:space="preserve">___ </w:t>
      </w:r>
      <w:proofErr w:type="gramStart"/>
      <w:r>
        <w:rPr>
          <w:rStyle w:val="Strong"/>
        </w:rPr>
        <w:t>Non Contract</w:t>
      </w:r>
      <w:proofErr w:type="gramEnd"/>
      <w:r>
        <w:rPr>
          <w:rStyle w:val="Strong"/>
        </w:rPr>
        <w:t xml:space="preserve"> Compensations</w:t>
      </w:r>
      <w:r>
        <w:t xml:space="preserve"> can be created by going to</w:t>
      </w:r>
      <w:r>
        <w:rPr>
          <w:rStyle w:val="Strong"/>
        </w:rPr>
        <w:t xml:space="preserve"> Reports&gt;Report Manager </w:t>
      </w:r>
      <w:r>
        <w:t>and generating the</w:t>
      </w:r>
      <w:r>
        <w:rPr>
          <w:rStyle w:val="Strong"/>
        </w:rPr>
        <w:t xml:space="preserve"> SSDT Non Contract Compensation Mass Load Extract. </w:t>
      </w:r>
      <w:r>
        <w:t xml:space="preserve">The data in the file should be manually updated </w:t>
      </w:r>
      <w:r w:rsidR="00637A54">
        <w:t xml:space="preserve">with the appropriate headers </w:t>
      </w:r>
      <w:r>
        <w:t xml:space="preserve">and then saved as a CSV file. </w:t>
      </w:r>
    </w:p>
    <w:p w14:paraId="5D5E302B" w14:textId="77777777" w:rsidR="0023646E" w:rsidRDefault="004C503B">
      <w:pPr>
        <w:pStyle w:val="NormalWeb"/>
        <w:numPr>
          <w:ilvl w:val="1"/>
          <w:numId w:val="1"/>
        </w:numPr>
      </w:pPr>
      <w:r>
        <w:t xml:space="preserve">You can then go to </w:t>
      </w:r>
      <w:r>
        <w:rPr>
          <w:rStyle w:val="Strong"/>
        </w:rPr>
        <w:t>Utilities&gt;Mass Load&gt; Compensation</w:t>
      </w:r>
      <w:r>
        <w:t xml:space="preserve"> and load the </w:t>
      </w:r>
      <w:proofErr w:type="gramStart"/>
      <w:r>
        <w:rPr>
          <w:rStyle w:val="Strong"/>
        </w:rPr>
        <w:t>Non Contract</w:t>
      </w:r>
      <w:proofErr w:type="gramEnd"/>
      <w:r>
        <w:rPr>
          <w:rStyle w:val="Strong"/>
        </w:rPr>
        <w:t xml:space="preserve"> Compensation</w:t>
      </w:r>
      <w:r>
        <w:t xml:space="preserve"> data.</w:t>
      </w:r>
    </w:p>
    <w:p w14:paraId="016AC162" w14:textId="77777777" w:rsidR="0023646E" w:rsidRDefault="004C503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___ Generate or Email </w:t>
      </w:r>
      <w:r>
        <w:rPr>
          <w:rStyle w:val="Strong"/>
          <w:rFonts w:eastAsia="Times New Roman"/>
        </w:rPr>
        <w:t>Salary Notices</w:t>
      </w:r>
      <w:r>
        <w:rPr>
          <w:rFonts w:eastAsia="Times New Roman"/>
        </w:rPr>
        <w:t xml:space="preserve"> at this time, if applicable.</w:t>
      </w:r>
    </w:p>
    <w:p w14:paraId="63A3B17D" w14:textId="4640E446" w:rsidR="0048653E" w:rsidRPr="0048653E" w:rsidRDefault="004C503B" w:rsidP="0048653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___ </w:t>
      </w:r>
      <w:r w:rsidR="0048653E" w:rsidRPr="0048653E">
        <w:rPr>
          <w:rFonts w:eastAsia="Times New Roman"/>
          <w:b/>
          <w:bCs/>
        </w:rPr>
        <w:t>Activate New Contracts</w:t>
      </w:r>
      <w:r w:rsidR="0048653E">
        <w:rPr>
          <w:rFonts w:eastAsia="Times New Roman"/>
        </w:rPr>
        <w:t xml:space="preserve">: </w:t>
      </w:r>
      <w:r>
        <w:rPr>
          <w:rFonts w:eastAsia="Times New Roman"/>
        </w:rPr>
        <w:t xml:space="preserve">In </w:t>
      </w:r>
      <w:r>
        <w:rPr>
          <w:rStyle w:val="Strong"/>
          <w:rFonts w:eastAsia="Times New Roman"/>
        </w:rPr>
        <w:t>Processing&gt;New Contracts,</w:t>
      </w:r>
      <w:r>
        <w:rPr>
          <w:rFonts w:eastAsia="Times New Roman"/>
        </w:rPr>
        <w:t xml:space="preserve"> the </w:t>
      </w:r>
      <w:r>
        <w:rPr>
          <w:rStyle w:val="Strong"/>
          <w:rFonts w:eastAsia="Times New Roman"/>
        </w:rPr>
        <w:t>Activate</w:t>
      </w:r>
      <w:r>
        <w:rPr>
          <w:rFonts w:eastAsia="Times New Roman"/>
        </w:rPr>
        <w:t xml:space="preserve"> process can be run at any time</w:t>
      </w:r>
      <w:r w:rsidR="0048653E">
        <w:rPr>
          <w:rFonts w:eastAsia="Times New Roman"/>
        </w:rPr>
        <w:t>. B</w:t>
      </w:r>
      <w:r>
        <w:rPr>
          <w:rFonts w:eastAsia="Times New Roman"/>
        </w:rPr>
        <w:t xml:space="preserve">ecause of the use of </w:t>
      </w:r>
      <w:r>
        <w:rPr>
          <w:rStyle w:val="Strong"/>
          <w:rFonts w:eastAsia="Times New Roman"/>
        </w:rPr>
        <w:t>Compensation Start and Compensation Stop Dates</w:t>
      </w:r>
      <w:r w:rsidR="00637A54">
        <w:rPr>
          <w:rFonts w:eastAsia="Times New Roman"/>
        </w:rPr>
        <w:t xml:space="preserve">, the </w:t>
      </w:r>
      <w:r w:rsidR="0048653E">
        <w:rPr>
          <w:rFonts w:eastAsia="Times New Roman"/>
        </w:rPr>
        <w:t xml:space="preserve">new </w:t>
      </w:r>
      <w:r w:rsidR="00637A54">
        <w:rPr>
          <w:rFonts w:eastAsia="Times New Roman"/>
        </w:rPr>
        <w:t>contract will be pulled into Payroll according to where the Compensation</w:t>
      </w:r>
      <w:r w:rsidR="0048653E">
        <w:rPr>
          <w:rFonts w:eastAsia="Times New Roman"/>
        </w:rPr>
        <w:t xml:space="preserve"> start date falls in the Pay Period. Once Activated, the new contract will be removed from the New Contract Maintenance grid. </w:t>
      </w:r>
      <w:r w:rsidR="004960DC">
        <w:rPr>
          <w:rFonts w:eastAsia="Times New Roman"/>
        </w:rPr>
        <w:t>To transfer the Primary Compensation flag to the new contracts, make sure the box is checked in the Activate Dialog box that reads ‘Transfer primary compensation flag to new compensation’.</w:t>
      </w:r>
    </w:p>
    <w:sectPr w:rsidR="0048653E" w:rsidRPr="0048653E" w:rsidSect="00E422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0CB9"/>
    <w:multiLevelType w:val="multilevel"/>
    <w:tmpl w:val="221A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4002E"/>
    <w:multiLevelType w:val="multilevel"/>
    <w:tmpl w:val="0A64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A1004"/>
    <w:multiLevelType w:val="hybridMultilevel"/>
    <w:tmpl w:val="1F5C5C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298B"/>
    <w:multiLevelType w:val="multilevel"/>
    <w:tmpl w:val="0A92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F6D1B"/>
    <w:multiLevelType w:val="multilevel"/>
    <w:tmpl w:val="EA1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8B"/>
    <w:rsid w:val="000D0BC0"/>
    <w:rsid w:val="000E7846"/>
    <w:rsid w:val="0023646E"/>
    <w:rsid w:val="002C0127"/>
    <w:rsid w:val="002E75D5"/>
    <w:rsid w:val="0048653E"/>
    <w:rsid w:val="004960DC"/>
    <w:rsid w:val="004C503B"/>
    <w:rsid w:val="005560D6"/>
    <w:rsid w:val="005A6EC7"/>
    <w:rsid w:val="005B62DA"/>
    <w:rsid w:val="005C58E0"/>
    <w:rsid w:val="00614173"/>
    <w:rsid w:val="00637A54"/>
    <w:rsid w:val="006D3B7D"/>
    <w:rsid w:val="007828C2"/>
    <w:rsid w:val="009A7D8B"/>
    <w:rsid w:val="009D6B3B"/>
    <w:rsid w:val="00C5528F"/>
    <w:rsid w:val="00C960FA"/>
    <w:rsid w:val="00CE38C7"/>
    <w:rsid w:val="00DD1EF0"/>
    <w:rsid w:val="00E422C6"/>
    <w:rsid w:val="00F26059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5E076"/>
  <w15:chartTrackingRefBased/>
  <w15:docId w15:val="{F426ABC6-FC8C-4BA5-8B05-2B9F1FD7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ui-icon">
    <w:name w:val="aui-icon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veca.org/FiscalYearendDocumentatio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oecn.atlassian.net/wiki/display/uspsrdoc/New+Contrac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600</Words>
  <Characters>3134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USPS-R New Contract Checklist</vt:lpstr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USPS-R New Contract Checklist</dc:title>
  <dc:subject/>
  <dc:creator>Brandy Nelson</dc:creator>
  <cp:keywords/>
  <dc:description/>
  <cp:lastModifiedBy>Brandy Nelson</cp:lastModifiedBy>
  <cp:revision>7</cp:revision>
  <dcterms:created xsi:type="dcterms:W3CDTF">2025-04-21T16:23:00Z</dcterms:created>
  <dcterms:modified xsi:type="dcterms:W3CDTF">2025-04-22T16:16:00Z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614d6b328cf8fac6e4b911f2a3fa176522278a4009263ba60f332a0dbe2c2cac</vt:lpwstr>
  </property>
</Properties>
</file>